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44B0D" w14:textId="51A188B3" w:rsidR="00262114" w:rsidRPr="00262114" w:rsidRDefault="004029AD" w:rsidP="00A33F73">
      <w:pPr>
        <w:spacing w:after="240"/>
        <w:rPr>
          <w:rFonts w:ascii="Arial" w:hAnsi="Arial" w:cs="Arial"/>
          <w:b/>
          <w:sz w:val="36"/>
          <w:szCs w:val="36"/>
        </w:rPr>
      </w:pPr>
      <w:bookmarkStart w:id="0" w:name="_GoBack"/>
      <w:bookmarkEnd w:id="0"/>
      <w:r w:rsidRPr="004029AD">
        <w:t xml:space="preserve"> </w:t>
      </w:r>
      <w:r w:rsidRPr="004029AD">
        <w:rPr>
          <w:rFonts w:ascii="Arial" w:hAnsi="Arial" w:cs="Arial"/>
          <w:b/>
          <w:noProof/>
          <w:color w:val="104F75"/>
          <w:sz w:val="36"/>
          <w:szCs w:val="36"/>
          <w:lang w:eastAsia="en-GB"/>
        </w:rPr>
        <w:t>Pupil premium strategy statement (</w:t>
      </w:r>
      <w:r>
        <w:rPr>
          <w:rFonts w:ascii="Arial" w:hAnsi="Arial" w:cs="Arial"/>
          <w:b/>
          <w:noProof/>
          <w:color w:val="104F75"/>
          <w:sz w:val="36"/>
          <w:szCs w:val="36"/>
          <w:lang w:eastAsia="en-GB"/>
        </w:rPr>
        <w:t>primary</w:t>
      </w:r>
      <w:r w:rsidRPr="004029AD">
        <w:rPr>
          <w:rFonts w:ascii="Arial" w:hAnsi="Arial" w:cs="Arial"/>
          <w:b/>
          <w:noProof/>
          <w:color w:val="104F75"/>
          <w:sz w:val="36"/>
          <w:szCs w:val="36"/>
          <w:lang w:eastAsia="en-GB"/>
        </w:rPr>
        <w:t xml:space="preserve">) </w:t>
      </w: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14:paraId="73B3A426" w14:textId="77777777" w:rsidTr="00267F85">
        <w:tc>
          <w:tcPr>
            <w:tcW w:w="15417" w:type="dxa"/>
            <w:gridSpan w:val="6"/>
            <w:shd w:val="clear" w:color="auto" w:fill="CFDCE3"/>
            <w:tcMar>
              <w:top w:w="57" w:type="dxa"/>
              <w:bottom w:w="57" w:type="dxa"/>
            </w:tcMar>
          </w:tcPr>
          <w:p w14:paraId="661FF981" w14:textId="0CB8965A"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14:paraId="61B9EF55" w14:textId="77777777" w:rsidTr="008B7FE5">
        <w:tc>
          <w:tcPr>
            <w:tcW w:w="2660" w:type="dxa"/>
            <w:tcMar>
              <w:top w:w="57" w:type="dxa"/>
              <w:bottom w:w="57" w:type="dxa"/>
            </w:tcMar>
          </w:tcPr>
          <w:p w14:paraId="4DAD4149" w14:textId="6686B83C" w:rsidR="00C14FAE" w:rsidRPr="00B80272" w:rsidRDefault="00C14FAE" w:rsidP="00BF781A">
            <w:pPr>
              <w:rPr>
                <w:rFonts w:ascii="Arial" w:hAnsi="Arial" w:cs="Arial"/>
                <w:b/>
              </w:rPr>
            </w:pPr>
            <w:r>
              <w:rPr>
                <w:rFonts w:ascii="Arial" w:hAnsi="Arial" w:cs="Arial"/>
                <w:b/>
              </w:rPr>
              <w:t>School</w:t>
            </w:r>
          </w:p>
        </w:tc>
        <w:tc>
          <w:tcPr>
            <w:tcW w:w="12757" w:type="dxa"/>
            <w:gridSpan w:val="5"/>
            <w:tcMar>
              <w:top w:w="57" w:type="dxa"/>
              <w:bottom w:w="57" w:type="dxa"/>
            </w:tcMar>
          </w:tcPr>
          <w:p w14:paraId="0AAE748D" w14:textId="548F16DA" w:rsidR="00C14FAE" w:rsidRPr="00B80272" w:rsidRDefault="006C24DB">
            <w:pPr>
              <w:rPr>
                <w:rFonts w:ascii="Arial" w:hAnsi="Arial" w:cs="Arial"/>
              </w:rPr>
            </w:pPr>
            <w:r w:rsidRPr="006C24DB">
              <w:rPr>
                <w:rFonts w:ascii="Arial" w:hAnsi="Arial" w:cs="Arial"/>
              </w:rPr>
              <w:t>Anglesey Primary School</w:t>
            </w:r>
          </w:p>
        </w:tc>
      </w:tr>
      <w:tr w:rsidR="00F25DF2" w:rsidRPr="00B80272" w14:paraId="1FC961B4" w14:textId="77777777" w:rsidTr="008B7FE5">
        <w:tc>
          <w:tcPr>
            <w:tcW w:w="2660" w:type="dxa"/>
            <w:tcMar>
              <w:top w:w="57" w:type="dxa"/>
              <w:bottom w:w="57" w:type="dxa"/>
            </w:tcMar>
          </w:tcPr>
          <w:p w14:paraId="351F6CDE" w14:textId="77777777" w:rsidR="00C14FAE" w:rsidRPr="00B80272" w:rsidRDefault="00C14FAE" w:rsidP="00BF781A">
            <w:pPr>
              <w:rPr>
                <w:rFonts w:ascii="Arial" w:hAnsi="Arial" w:cs="Arial"/>
                <w:b/>
              </w:rPr>
            </w:pPr>
            <w:r>
              <w:rPr>
                <w:rFonts w:ascii="Arial" w:hAnsi="Arial" w:cs="Arial"/>
                <w:b/>
              </w:rPr>
              <w:t>Academic Year</w:t>
            </w:r>
          </w:p>
        </w:tc>
        <w:tc>
          <w:tcPr>
            <w:tcW w:w="1276" w:type="dxa"/>
            <w:tcMar>
              <w:top w:w="57" w:type="dxa"/>
              <w:bottom w:w="57" w:type="dxa"/>
            </w:tcMar>
          </w:tcPr>
          <w:p w14:paraId="11A04416" w14:textId="36EF2A75" w:rsidR="00C14FAE" w:rsidRPr="00B80272" w:rsidRDefault="001D68C3">
            <w:pPr>
              <w:rPr>
                <w:rFonts w:ascii="Arial" w:hAnsi="Arial" w:cs="Arial"/>
              </w:rPr>
            </w:pPr>
            <w:r>
              <w:rPr>
                <w:rFonts w:ascii="Arial" w:hAnsi="Arial" w:cs="Arial"/>
              </w:rPr>
              <w:t>2018</w:t>
            </w:r>
          </w:p>
        </w:tc>
        <w:tc>
          <w:tcPr>
            <w:tcW w:w="3632" w:type="dxa"/>
          </w:tcPr>
          <w:p w14:paraId="4C60C5C0" w14:textId="77777777" w:rsidR="00C14FAE" w:rsidRPr="00F970BA" w:rsidRDefault="00C14FAE" w:rsidP="00DC0E87">
            <w:pPr>
              <w:rPr>
                <w:rFonts w:ascii="Arial" w:hAnsi="Arial" w:cs="Arial"/>
                <w:highlight w:val="yellow"/>
              </w:rPr>
            </w:pPr>
            <w:r w:rsidRPr="00F970BA">
              <w:rPr>
                <w:rFonts w:ascii="Arial" w:hAnsi="Arial" w:cs="Arial"/>
                <w:b/>
              </w:rPr>
              <w:t>Total PP budget</w:t>
            </w:r>
          </w:p>
        </w:tc>
        <w:tc>
          <w:tcPr>
            <w:tcW w:w="1471" w:type="dxa"/>
          </w:tcPr>
          <w:p w14:paraId="378F34B6" w14:textId="2447312F" w:rsidR="00C14FAE" w:rsidRPr="00F970BA" w:rsidRDefault="001D68C3">
            <w:pPr>
              <w:rPr>
                <w:rFonts w:ascii="Arial" w:hAnsi="Arial" w:cs="Arial"/>
                <w:highlight w:val="yellow"/>
              </w:rPr>
            </w:pPr>
            <w:r w:rsidRPr="008006D0">
              <w:rPr>
                <w:rFonts w:ascii="Arial" w:hAnsi="Arial" w:cs="Arial"/>
              </w:rPr>
              <w:t>£386000</w:t>
            </w:r>
          </w:p>
        </w:tc>
        <w:tc>
          <w:tcPr>
            <w:tcW w:w="4819" w:type="dxa"/>
          </w:tcPr>
          <w:p w14:paraId="0BE5FB6B" w14:textId="77777777" w:rsidR="00C14FAE" w:rsidRPr="00B80272" w:rsidRDefault="00C14FAE" w:rsidP="00DC0E87">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14:paraId="10EAEE6C" w14:textId="7CABC544" w:rsidR="00C14FAE" w:rsidRPr="00B80272" w:rsidRDefault="001D68C3">
            <w:pPr>
              <w:rPr>
                <w:rFonts w:ascii="Arial" w:hAnsi="Arial" w:cs="Arial"/>
              </w:rPr>
            </w:pPr>
            <w:r>
              <w:rPr>
                <w:rFonts w:ascii="Arial" w:hAnsi="Arial" w:cs="Arial"/>
              </w:rPr>
              <w:t>Internal 2018</w:t>
            </w:r>
          </w:p>
        </w:tc>
      </w:tr>
      <w:tr w:rsidR="00F25DF2" w:rsidRPr="00B80272" w14:paraId="36741700" w14:textId="77777777" w:rsidTr="008B7FE5">
        <w:tc>
          <w:tcPr>
            <w:tcW w:w="2660" w:type="dxa"/>
            <w:tcMar>
              <w:top w:w="57" w:type="dxa"/>
              <w:bottom w:w="57" w:type="dxa"/>
            </w:tcMar>
          </w:tcPr>
          <w:p w14:paraId="0BB60046" w14:textId="77777777" w:rsidR="00C14FAE" w:rsidRPr="00B80272" w:rsidRDefault="00C14FAE" w:rsidP="00DC0E87">
            <w:pPr>
              <w:rPr>
                <w:rFonts w:ascii="Arial" w:hAnsi="Arial" w:cs="Arial"/>
              </w:rPr>
            </w:pPr>
            <w:r>
              <w:rPr>
                <w:rFonts w:ascii="Arial" w:hAnsi="Arial" w:cs="Arial"/>
                <w:b/>
              </w:rPr>
              <w:t>Total number of pupils</w:t>
            </w:r>
          </w:p>
        </w:tc>
        <w:tc>
          <w:tcPr>
            <w:tcW w:w="1276" w:type="dxa"/>
            <w:tcMar>
              <w:top w:w="57" w:type="dxa"/>
              <w:bottom w:w="57" w:type="dxa"/>
            </w:tcMar>
          </w:tcPr>
          <w:p w14:paraId="603534A6" w14:textId="06590B06" w:rsidR="00C14FAE" w:rsidRPr="00B80272" w:rsidRDefault="001D68C3">
            <w:pPr>
              <w:rPr>
                <w:rFonts w:ascii="Arial" w:hAnsi="Arial" w:cs="Arial"/>
              </w:rPr>
            </w:pPr>
            <w:r>
              <w:rPr>
                <w:rFonts w:ascii="Arial" w:hAnsi="Arial" w:cs="Arial"/>
              </w:rPr>
              <w:t>784 (inc N)</w:t>
            </w:r>
          </w:p>
        </w:tc>
        <w:tc>
          <w:tcPr>
            <w:tcW w:w="3632" w:type="dxa"/>
          </w:tcPr>
          <w:p w14:paraId="7431BF7C" w14:textId="77777777" w:rsidR="00C14FAE" w:rsidRPr="00B80272" w:rsidRDefault="00C14FAE" w:rsidP="00C14FAE">
            <w:pPr>
              <w:rPr>
                <w:rFonts w:ascii="Arial" w:hAnsi="Arial" w:cs="Arial"/>
              </w:rPr>
            </w:pPr>
            <w:r w:rsidRPr="00B80272">
              <w:rPr>
                <w:rFonts w:ascii="Arial" w:hAnsi="Arial" w:cs="Arial"/>
                <w:b/>
              </w:rPr>
              <w:t>Number of pupils eligible for PP</w:t>
            </w:r>
          </w:p>
        </w:tc>
        <w:tc>
          <w:tcPr>
            <w:tcW w:w="1471" w:type="dxa"/>
          </w:tcPr>
          <w:p w14:paraId="338BE990" w14:textId="5A4CC54B" w:rsidR="00C14FAE" w:rsidRPr="00B80272" w:rsidRDefault="008006D0">
            <w:pPr>
              <w:rPr>
                <w:rFonts w:ascii="Arial" w:hAnsi="Arial" w:cs="Arial"/>
              </w:rPr>
            </w:pPr>
            <w:r>
              <w:rPr>
                <w:rFonts w:ascii="Arial" w:hAnsi="Arial" w:cs="Arial"/>
              </w:rPr>
              <w:t>290</w:t>
            </w:r>
          </w:p>
        </w:tc>
        <w:tc>
          <w:tcPr>
            <w:tcW w:w="4819" w:type="dxa"/>
          </w:tcPr>
          <w:p w14:paraId="198C1A59" w14:textId="77777777" w:rsidR="00C14FAE" w:rsidRPr="00B80272" w:rsidRDefault="008B7FE5"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tcPr>
          <w:p w14:paraId="2EDB846D" w14:textId="59D38385" w:rsidR="00C14FAE" w:rsidRPr="00B80272" w:rsidRDefault="001D68C3">
            <w:pPr>
              <w:rPr>
                <w:rFonts w:ascii="Arial" w:hAnsi="Arial" w:cs="Arial"/>
              </w:rPr>
            </w:pPr>
            <w:r>
              <w:rPr>
                <w:rFonts w:ascii="Arial" w:hAnsi="Arial" w:cs="Arial"/>
              </w:rPr>
              <w:t>Sept 2019</w:t>
            </w:r>
          </w:p>
        </w:tc>
      </w:tr>
    </w:tbl>
    <w:p w14:paraId="1EA326D4" w14:textId="2F3E6519"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046"/>
        <w:gridCol w:w="2977"/>
        <w:gridCol w:w="4394"/>
      </w:tblGrid>
      <w:tr w:rsidR="00B80272" w:rsidRPr="00B80272" w14:paraId="73F56B20" w14:textId="77777777" w:rsidTr="00267F85">
        <w:tc>
          <w:tcPr>
            <w:tcW w:w="15417" w:type="dxa"/>
            <w:gridSpan w:val="3"/>
            <w:shd w:val="clear" w:color="auto" w:fill="CFDCE3"/>
            <w:tcMar>
              <w:top w:w="57" w:type="dxa"/>
              <w:bottom w:w="57" w:type="dxa"/>
            </w:tcMar>
          </w:tcPr>
          <w:p w14:paraId="741565F5" w14:textId="3604F6C8" w:rsidR="00B80272" w:rsidRPr="009242F1" w:rsidRDefault="00B80272" w:rsidP="009242F1">
            <w:pPr>
              <w:pStyle w:val="ListParagraph"/>
              <w:numPr>
                <w:ilvl w:val="0"/>
                <w:numId w:val="17"/>
              </w:numPr>
              <w:ind w:left="426" w:hanging="284"/>
              <w:rPr>
                <w:rFonts w:ascii="Arial" w:hAnsi="Arial" w:cs="Arial"/>
                <w:b/>
              </w:rPr>
            </w:pPr>
            <w:r w:rsidRPr="009242F1">
              <w:rPr>
                <w:rFonts w:ascii="Arial" w:eastAsia="Arial" w:hAnsi="Arial" w:cs="Arial"/>
                <w:b/>
              </w:rPr>
              <w:t xml:space="preserve">Current attainment </w:t>
            </w:r>
          </w:p>
        </w:tc>
      </w:tr>
      <w:tr w:rsidR="00C14FAE" w:rsidRPr="00B80272" w14:paraId="1282EE40" w14:textId="77777777" w:rsidTr="00746605">
        <w:tc>
          <w:tcPr>
            <w:tcW w:w="8046" w:type="dxa"/>
            <w:tcMar>
              <w:top w:w="57" w:type="dxa"/>
              <w:bottom w:w="57" w:type="dxa"/>
            </w:tcMar>
          </w:tcPr>
          <w:p w14:paraId="291BA5E2" w14:textId="77777777" w:rsidR="00C14FAE" w:rsidRPr="00B80272" w:rsidRDefault="00C14FAE" w:rsidP="00B80272">
            <w:pPr>
              <w:pStyle w:val="ListParagraph"/>
              <w:rPr>
                <w:rFonts w:ascii="Arial" w:hAnsi="Arial" w:cs="Arial"/>
              </w:rPr>
            </w:pPr>
          </w:p>
        </w:tc>
        <w:tc>
          <w:tcPr>
            <w:tcW w:w="2977" w:type="dxa"/>
            <w:shd w:val="clear" w:color="auto" w:fill="FFFFFF" w:themeFill="background1"/>
            <w:tcMar>
              <w:top w:w="57" w:type="dxa"/>
              <w:bottom w:w="57" w:type="dxa"/>
            </w:tcMar>
            <w:vAlign w:val="center"/>
          </w:tcPr>
          <w:p w14:paraId="24B7A14D" w14:textId="77777777" w:rsidR="00C14FAE" w:rsidRPr="00B80272" w:rsidRDefault="00C14FAE" w:rsidP="00B80272">
            <w:pPr>
              <w:jc w:val="center"/>
              <w:rPr>
                <w:rFonts w:ascii="Arial" w:hAnsi="Arial" w:cs="Arial"/>
                <w:i/>
                <w:sz w:val="18"/>
                <w:szCs w:val="18"/>
              </w:rPr>
            </w:pPr>
            <w:r w:rsidRPr="00B80272">
              <w:rPr>
                <w:rFonts w:ascii="Arial" w:hAnsi="Arial" w:cs="Arial"/>
                <w:i/>
                <w:sz w:val="18"/>
                <w:szCs w:val="18"/>
              </w:rPr>
              <w:t>Pupils eligible for PP (your school)</w:t>
            </w:r>
          </w:p>
        </w:tc>
        <w:tc>
          <w:tcPr>
            <w:tcW w:w="4394" w:type="dxa"/>
            <w:shd w:val="clear" w:color="auto" w:fill="FFFFFF" w:themeFill="background1"/>
            <w:tcMar>
              <w:top w:w="57" w:type="dxa"/>
              <w:bottom w:w="57" w:type="dxa"/>
            </w:tcMar>
            <w:vAlign w:val="center"/>
          </w:tcPr>
          <w:p w14:paraId="33B3C46A" w14:textId="77777777" w:rsidR="00C14FAE" w:rsidRPr="00B80272" w:rsidRDefault="00C14FAE" w:rsidP="00F25DF2">
            <w:pPr>
              <w:jc w:val="center"/>
              <w:rPr>
                <w:rFonts w:ascii="Arial" w:hAnsi="Arial" w:cs="Arial"/>
                <w:i/>
                <w:sz w:val="18"/>
                <w:szCs w:val="18"/>
              </w:rPr>
            </w:pPr>
            <w:r>
              <w:rPr>
                <w:rFonts w:ascii="Arial" w:hAnsi="Arial" w:cs="Arial"/>
                <w:i/>
                <w:sz w:val="18"/>
                <w:szCs w:val="18"/>
              </w:rPr>
              <w:t>Pupils not eligible for PP</w:t>
            </w:r>
            <w:r w:rsidR="00F25DF2">
              <w:rPr>
                <w:rFonts w:ascii="Arial" w:hAnsi="Arial" w:cs="Arial"/>
                <w:i/>
                <w:sz w:val="18"/>
                <w:szCs w:val="18"/>
              </w:rPr>
              <w:t xml:space="preserve"> (national average) </w:t>
            </w:r>
          </w:p>
        </w:tc>
      </w:tr>
      <w:tr w:rsidR="002954A6" w:rsidRPr="002954A6" w14:paraId="41F6C807" w14:textId="77777777" w:rsidTr="00746605">
        <w:tc>
          <w:tcPr>
            <w:tcW w:w="8046" w:type="dxa"/>
            <w:tcMar>
              <w:top w:w="57" w:type="dxa"/>
              <w:bottom w:w="57" w:type="dxa"/>
            </w:tcMar>
            <w:vAlign w:val="bottom"/>
          </w:tcPr>
          <w:p w14:paraId="43FADBA0" w14:textId="3ECDF31F" w:rsidR="00EE50D0" w:rsidRPr="002954A6" w:rsidRDefault="00EE50D0" w:rsidP="00C416E8">
            <w:pPr>
              <w:spacing w:line="276" w:lineRule="auto"/>
              <w:ind w:right="-23"/>
              <w:rPr>
                <w:rFonts w:ascii="Arial" w:eastAsia="Arial" w:hAnsi="Arial" w:cs="Arial"/>
                <w:b/>
              </w:rPr>
            </w:pPr>
            <w:r w:rsidRPr="002954A6">
              <w:rPr>
                <w:rFonts w:ascii="Arial" w:eastAsia="Arial" w:hAnsi="Arial" w:cs="Arial"/>
                <w:b/>
                <w:bCs/>
              </w:rPr>
              <w:t xml:space="preserve">% achieving </w:t>
            </w:r>
            <w:r w:rsidR="005A25B5">
              <w:rPr>
                <w:rFonts w:ascii="Arial" w:eastAsia="Arial" w:hAnsi="Arial" w:cs="Arial"/>
                <w:b/>
                <w:bCs/>
              </w:rPr>
              <w:t>in reading, writing and</w:t>
            </w:r>
            <w:r w:rsidRPr="002954A6">
              <w:rPr>
                <w:rFonts w:ascii="Arial" w:eastAsia="Arial" w:hAnsi="Arial" w:cs="Arial"/>
                <w:b/>
                <w:bCs/>
              </w:rPr>
              <w:t xml:space="preserve"> maths </w:t>
            </w:r>
          </w:p>
        </w:tc>
        <w:tc>
          <w:tcPr>
            <w:tcW w:w="2977" w:type="dxa"/>
            <w:shd w:val="clear" w:color="auto" w:fill="auto"/>
            <w:tcMar>
              <w:top w:w="57" w:type="dxa"/>
              <w:bottom w:w="57" w:type="dxa"/>
            </w:tcMar>
            <w:vAlign w:val="center"/>
          </w:tcPr>
          <w:p w14:paraId="09C862D1" w14:textId="2D52D7ED" w:rsidR="00EE50D0" w:rsidRPr="002954A6" w:rsidRDefault="00182618" w:rsidP="004E5349">
            <w:pPr>
              <w:ind w:left="187"/>
              <w:jc w:val="center"/>
              <w:rPr>
                <w:rFonts w:ascii="Arial" w:hAnsi="Arial" w:cs="Arial"/>
              </w:rPr>
            </w:pPr>
            <w:r>
              <w:rPr>
                <w:rFonts w:ascii="Arial" w:hAnsi="Arial" w:cs="Arial"/>
              </w:rPr>
              <w:t>65%</w:t>
            </w:r>
          </w:p>
        </w:tc>
        <w:tc>
          <w:tcPr>
            <w:tcW w:w="4394" w:type="dxa"/>
            <w:shd w:val="clear" w:color="auto" w:fill="F2F2F2" w:themeFill="background1" w:themeFillShade="F2"/>
            <w:tcMar>
              <w:top w:w="57" w:type="dxa"/>
              <w:bottom w:w="57" w:type="dxa"/>
            </w:tcMar>
          </w:tcPr>
          <w:p w14:paraId="6783AFA9" w14:textId="4CD5B4B8" w:rsidR="00EE50D0" w:rsidRPr="002954A6" w:rsidRDefault="00182618" w:rsidP="003957BD">
            <w:pPr>
              <w:jc w:val="center"/>
              <w:rPr>
                <w:rFonts w:ascii="Arial" w:hAnsi="Arial" w:cs="Arial"/>
              </w:rPr>
            </w:pPr>
            <w:r>
              <w:rPr>
                <w:rFonts w:ascii="Arial" w:hAnsi="Arial" w:cs="Arial"/>
              </w:rPr>
              <w:t>53</w:t>
            </w:r>
            <w:r w:rsidR="00EE50D0" w:rsidRPr="002954A6">
              <w:rPr>
                <w:rFonts w:ascii="Arial" w:hAnsi="Arial" w:cs="Arial"/>
              </w:rPr>
              <w:t>%</w:t>
            </w:r>
          </w:p>
        </w:tc>
      </w:tr>
      <w:tr w:rsidR="002954A6" w:rsidRPr="002954A6" w14:paraId="38F6E20F" w14:textId="77777777" w:rsidTr="00746605">
        <w:tc>
          <w:tcPr>
            <w:tcW w:w="8046" w:type="dxa"/>
            <w:tcMar>
              <w:top w:w="57" w:type="dxa"/>
              <w:bottom w:w="57" w:type="dxa"/>
            </w:tcMar>
            <w:vAlign w:val="bottom"/>
          </w:tcPr>
          <w:p w14:paraId="33648205" w14:textId="7DF4BD08" w:rsidR="00EE50D0" w:rsidRPr="002954A6" w:rsidRDefault="00EE50D0" w:rsidP="00C416E8">
            <w:pPr>
              <w:spacing w:line="276" w:lineRule="auto"/>
              <w:ind w:right="-23"/>
              <w:rPr>
                <w:rFonts w:ascii="Arial" w:eastAsia="Arial" w:hAnsi="Arial" w:cs="Arial"/>
                <w:b/>
              </w:rPr>
            </w:pPr>
            <w:r w:rsidRPr="002954A6">
              <w:rPr>
                <w:rFonts w:ascii="Arial" w:eastAsia="Arial" w:hAnsi="Arial" w:cs="Arial"/>
                <w:b/>
                <w:bCs/>
              </w:rPr>
              <w:t xml:space="preserve">% making progress in reading </w:t>
            </w:r>
          </w:p>
        </w:tc>
        <w:tc>
          <w:tcPr>
            <w:tcW w:w="2977" w:type="dxa"/>
            <w:shd w:val="clear" w:color="auto" w:fill="auto"/>
            <w:tcMar>
              <w:top w:w="57" w:type="dxa"/>
              <w:bottom w:w="57" w:type="dxa"/>
            </w:tcMar>
            <w:vAlign w:val="center"/>
          </w:tcPr>
          <w:p w14:paraId="31DCCC9D" w14:textId="0A403FAC" w:rsidR="00EE50D0" w:rsidRPr="002954A6" w:rsidRDefault="00182618" w:rsidP="003B6371">
            <w:pPr>
              <w:ind w:left="187"/>
              <w:jc w:val="center"/>
              <w:rPr>
                <w:rFonts w:ascii="Arial" w:hAnsi="Arial" w:cs="Arial"/>
              </w:rPr>
            </w:pPr>
            <w:r>
              <w:rPr>
                <w:rFonts w:ascii="Arial" w:hAnsi="Arial" w:cs="Arial"/>
              </w:rPr>
              <w:t>77%</w:t>
            </w:r>
          </w:p>
        </w:tc>
        <w:tc>
          <w:tcPr>
            <w:tcW w:w="4394" w:type="dxa"/>
            <w:shd w:val="clear" w:color="auto" w:fill="F2F2F2" w:themeFill="background1" w:themeFillShade="F2"/>
            <w:tcMar>
              <w:top w:w="57" w:type="dxa"/>
              <w:bottom w:w="57" w:type="dxa"/>
            </w:tcMar>
          </w:tcPr>
          <w:p w14:paraId="7EA271DB" w14:textId="58801939" w:rsidR="00EE50D0" w:rsidRPr="002954A6" w:rsidRDefault="00182618" w:rsidP="00C416E8">
            <w:pPr>
              <w:jc w:val="center"/>
              <w:rPr>
                <w:rFonts w:ascii="Arial" w:hAnsi="Arial" w:cs="Arial"/>
                <w:bCs/>
              </w:rPr>
            </w:pPr>
            <w:r>
              <w:rPr>
                <w:rFonts w:ascii="Arial" w:hAnsi="Arial" w:cs="Arial"/>
                <w:bCs/>
              </w:rPr>
              <w:t>62</w:t>
            </w:r>
            <w:r w:rsidR="00EE50D0" w:rsidRPr="002954A6">
              <w:rPr>
                <w:rFonts w:ascii="Arial" w:hAnsi="Arial" w:cs="Arial"/>
                <w:bCs/>
              </w:rPr>
              <w:t>%</w:t>
            </w:r>
          </w:p>
        </w:tc>
      </w:tr>
      <w:tr w:rsidR="002954A6" w:rsidRPr="002954A6" w14:paraId="1E51F557" w14:textId="77777777" w:rsidTr="00746605">
        <w:trPr>
          <w:trHeight w:val="28"/>
        </w:trPr>
        <w:tc>
          <w:tcPr>
            <w:tcW w:w="8046" w:type="dxa"/>
            <w:tcMar>
              <w:top w:w="57" w:type="dxa"/>
              <w:bottom w:w="57" w:type="dxa"/>
            </w:tcMar>
            <w:vAlign w:val="bottom"/>
          </w:tcPr>
          <w:p w14:paraId="724B2AE5" w14:textId="3104D4C4" w:rsidR="00EE50D0" w:rsidRPr="002954A6" w:rsidRDefault="00EE50D0" w:rsidP="00C416E8">
            <w:pPr>
              <w:spacing w:line="276" w:lineRule="auto"/>
              <w:ind w:right="-23"/>
              <w:rPr>
                <w:rFonts w:ascii="Arial" w:eastAsia="Arial" w:hAnsi="Arial" w:cs="Arial"/>
                <w:b/>
                <w:bCs/>
              </w:rPr>
            </w:pPr>
            <w:r w:rsidRPr="002954A6">
              <w:rPr>
                <w:rFonts w:ascii="Arial" w:eastAsia="Arial" w:hAnsi="Arial" w:cs="Arial"/>
                <w:b/>
                <w:bCs/>
              </w:rPr>
              <w:t xml:space="preserve">% making progress in writing </w:t>
            </w:r>
          </w:p>
        </w:tc>
        <w:tc>
          <w:tcPr>
            <w:tcW w:w="2977" w:type="dxa"/>
            <w:shd w:val="clear" w:color="auto" w:fill="auto"/>
            <w:tcMar>
              <w:top w:w="57" w:type="dxa"/>
              <w:bottom w:w="57" w:type="dxa"/>
            </w:tcMar>
            <w:vAlign w:val="center"/>
          </w:tcPr>
          <w:p w14:paraId="48B97E0A" w14:textId="7BD84AED" w:rsidR="00EE50D0" w:rsidRPr="002954A6" w:rsidRDefault="00182618" w:rsidP="004E5349">
            <w:pPr>
              <w:ind w:left="187"/>
              <w:jc w:val="center"/>
              <w:rPr>
                <w:rFonts w:ascii="Arial" w:hAnsi="Arial" w:cs="Arial"/>
              </w:rPr>
            </w:pPr>
            <w:r>
              <w:rPr>
                <w:rFonts w:ascii="Arial" w:hAnsi="Arial" w:cs="Arial"/>
              </w:rPr>
              <w:t>67%</w:t>
            </w:r>
          </w:p>
        </w:tc>
        <w:tc>
          <w:tcPr>
            <w:tcW w:w="4394" w:type="dxa"/>
            <w:shd w:val="clear" w:color="auto" w:fill="F2F2F2" w:themeFill="background1" w:themeFillShade="F2"/>
            <w:tcMar>
              <w:top w:w="57" w:type="dxa"/>
              <w:bottom w:w="57" w:type="dxa"/>
            </w:tcMar>
          </w:tcPr>
          <w:p w14:paraId="0F252039" w14:textId="53ED4B5C" w:rsidR="00EE50D0" w:rsidRPr="002954A6" w:rsidRDefault="00182618" w:rsidP="00C416E8">
            <w:pPr>
              <w:jc w:val="center"/>
              <w:rPr>
                <w:rFonts w:ascii="Arial" w:hAnsi="Arial" w:cs="Arial"/>
                <w:bCs/>
              </w:rPr>
            </w:pPr>
            <w:r>
              <w:rPr>
                <w:rFonts w:ascii="Arial" w:hAnsi="Arial" w:cs="Arial"/>
                <w:bCs/>
              </w:rPr>
              <w:t>55</w:t>
            </w:r>
            <w:r w:rsidR="00EE50D0" w:rsidRPr="002954A6">
              <w:rPr>
                <w:rFonts w:ascii="Arial" w:hAnsi="Arial" w:cs="Arial"/>
                <w:bCs/>
              </w:rPr>
              <w:t>%</w:t>
            </w:r>
          </w:p>
        </w:tc>
      </w:tr>
      <w:tr w:rsidR="002954A6" w:rsidRPr="002954A6" w14:paraId="17139117" w14:textId="77777777" w:rsidTr="00746605">
        <w:tc>
          <w:tcPr>
            <w:tcW w:w="8046" w:type="dxa"/>
            <w:tcMar>
              <w:top w:w="57" w:type="dxa"/>
              <w:bottom w:w="57" w:type="dxa"/>
            </w:tcMar>
            <w:vAlign w:val="bottom"/>
          </w:tcPr>
          <w:p w14:paraId="493DBAC9" w14:textId="21633C98" w:rsidR="00EE50D0" w:rsidRPr="002954A6" w:rsidRDefault="00EE50D0" w:rsidP="00C416E8">
            <w:pPr>
              <w:spacing w:line="276" w:lineRule="auto"/>
              <w:ind w:right="-23"/>
              <w:rPr>
                <w:rFonts w:ascii="Arial" w:eastAsia="Arial" w:hAnsi="Arial" w:cs="Arial"/>
                <w:b/>
                <w:bCs/>
              </w:rPr>
            </w:pPr>
            <w:r w:rsidRPr="002954A6">
              <w:rPr>
                <w:rFonts w:ascii="Arial" w:eastAsia="Arial" w:hAnsi="Arial" w:cs="Arial"/>
                <w:b/>
                <w:bCs/>
              </w:rPr>
              <w:t xml:space="preserve">% making progress in maths </w:t>
            </w:r>
          </w:p>
        </w:tc>
        <w:tc>
          <w:tcPr>
            <w:tcW w:w="2977" w:type="dxa"/>
            <w:shd w:val="clear" w:color="auto" w:fill="auto"/>
            <w:tcMar>
              <w:top w:w="57" w:type="dxa"/>
              <w:bottom w:w="57" w:type="dxa"/>
            </w:tcMar>
            <w:vAlign w:val="center"/>
          </w:tcPr>
          <w:p w14:paraId="603382FD" w14:textId="5F3A098D" w:rsidR="00EE50D0" w:rsidRPr="002954A6" w:rsidRDefault="00182618" w:rsidP="004E5349">
            <w:pPr>
              <w:ind w:left="187"/>
              <w:jc w:val="center"/>
              <w:rPr>
                <w:rFonts w:ascii="Arial" w:hAnsi="Arial" w:cs="Arial"/>
              </w:rPr>
            </w:pPr>
            <w:r>
              <w:rPr>
                <w:rFonts w:ascii="Arial" w:hAnsi="Arial" w:cs="Arial"/>
              </w:rPr>
              <w:t>88%</w:t>
            </w:r>
          </w:p>
        </w:tc>
        <w:tc>
          <w:tcPr>
            <w:tcW w:w="4394" w:type="dxa"/>
            <w:shd w:val="clear" w:color="auto" w:fill="F2F2F2" w:themeFill="background1" w:themeFillShade="F2"/>
            <w:tcMar>
              <w:top w:w="57" w:type="dxa"/>
              <w:bottom w:w="57" w:type="dxa"/>
            </w:tcMar>
          </w:tcPr>
          <w:p w14:paraId="3335192D" w14:textId="73852BEC" w:rsidR="00EE50D0" w:rsidRPr="002954A6" w:rsidRDefault="00182618" w:rsidP="00C416E8">
            <w:pPr>
              <w:jc w:val="center"/>
              <w:rPr>
                <w:rFonts w:ascii="Arial" w:hAnsi="Arial" w:cs="Arial"/>
                <w:bCs/>
              </w:rPr>
            </w:pPr>
            <w:r>
              <w:rPr>
                <w:rFonts w:ascii="Arial" w:hAnsi="Arial" w:cs="Arial"/>
                <w:bCs/>
              </w:rPr>
              <w:t>85</w:t>
            </w:r>
            <w:r w:rsidR="00EE50D0" w:rsidRPr="002954A6">
              <w:rPr>
                <w:rFonts w:ascii="Arial" w:hAnsi="Arial" w:cs="Arial"/>
                <w:bCs/>
              </w:rPr>
              <w:t>%</w:t>
            </w:r>
          </w:p>
        </w:tc>
      </w:tr>
    </w:tbl>
    <w:p w14:paraId="64B1EC9B" w14:textId="046C3C79"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17"/>
        <w:gridCol w:w="45"/>
        <w:gridCol w:w="8460"/>
        <w:gridCol w:w="6030"/>
        <w:gridCol w:w="65"/>
      </w:tblGrid>
      <w:tr w:rsidR="002954A6" w:rsidRPr="002954A6" w14:paraId="52A3A180" w14:textId="77777777" w:rsidTr="00A33F73">
        <w:tc>
          <w:tcPr>
            <w:tcW w:w="15417" w:type="dxa"/>
            <w:gridSpan w:val="5"/>
            <w:shd w:val="clear" w:color="auto" w:fill="CFDCE3"/>
            <w:tcMar>
              <w:top w:w="57" w:type="dxa"/>
              <w:bottom w:w="57" w:type="dxa"/>
            </w:tcMar>
          </w:tcPr>
          <w:p w14:paraId="18CEDA91" w14:textId="4472BD6A" w:rsidR="00765EFB" w:rsidRPr="002954A6" w:rsidRDefault="00765EFB" w:rsidP="009242F1">
            <w:pPr>
              <w:pStyle w:val="ListParagraph"/>
              <w:numPr>
                <w:ilvl w:val="0"/>
                <w:numId w:val="17"/>
              </w:numPr>
              <w:ind w:left="426" w:hanging="284"/>
              <w:rPr>
                <w:rFonts w:ascii="Arial" w:hAnsi="Arial" w:cs="Arial"/>
                <w:b/>
              </w:rPr>
            </w:pPr>
            <w:r w:rsidRPr="002954A6">
              <w:rPr>
                <w:rFonts w:ascii="Arial" w:hAnsi="Arial" w:cs="Arial"/>
                <w:b/>
              </w:rPr>
              <w:t xml:space="preserve">Barriers to </w:t>
            </w:r>
            <w:r w:rsidR="00C00F3C" w:rsidRPr="002954A6">
              <w:rPr>
                <w:rFonts w:ascii="Arial" w:hAnsi="Arial" w:cs="Arial"/>
                <w:b/>
              </w:rPr>
              <w:t>future</w:t>
            </w:r>
            <w:r w:rsidRPr="002954A6">
              <w:rPr>
                <w:rFonts w:ascii="Arial" w:hAnsi="Arial" w:cs="Arial"/>
                <w:b/>
              </w:rPr>
              <w:t xml:space="preserve"> attainment </w:t>
            </w:r>
            <w:r w:rsidR="00C00F3C" w:rsidRPr="002954A6">
              <w:rPr>
                <w:rFonts w:ascii="Arial" w:hAnsi="Arial" w:cs="Arial"/>
                <w:b/>
              </w:rPr>
              <w:t>(for pupil</w:t>
            </w:r>
            <w:r w:rsidR="003D2143" w:rsidRPr="002954A6">
              <w:rPr>
                <w:rFonts w:ascii="Arial" w:hAnsi="Arial" w:cs="Arial"/>
                <w:b/>
              </w:rPr>
              <w:t>s</w:t>
            </w:r>
            <w:r w:rsidR="00C00F3C" w:rsidRPr="002954A6">
              <w:rPr>
                <w:rFonts w:ascii="Arial" w:hAnsi="Arial" w:cs="Arial"/>
                <w:b/>
              </w:rPr>
              <w:t xml:space="preserve"> eligible for PP</w:t>
            </w:r>
            <w:r w:rsidR="00A33F73">
              <w:rPr>
                <w:rFonts w:ascii="Arial" w:hAnsi="Arial" w:cs="Arial"/>
                <w:b/>
              </w:rPr>
              <w:t>,</w:t>
            </w:r>
            <w:r w:rsidR="00EE50D0" w:rsidRPr="002954A6">
              <w:rPr>
                <w:rFonts w:ascii="Arial" w:hAnsi="Arial" w:cs="Arial"/>
                <w:b/>
              </w:rPr>
              <w:t xml:space="preserve"> including high ability</w:t>
            </w:r>
            <w:r w:rsidR="00C00F3C" w:rsidRPr="002954A6">
              <w:rPr>
                <w:rFonts w:ascii="Arial" w:hAnsi="Arial" w:cs="Arial"/>
                <w:b/>
              </w:rPr>
              <w:t>)</w:t>
            </w:r>
          </w:p>
        </w:tc>
      </w:tr>
      <w:tr w:rsidR="002954A6" w:rsidRPr="002954A6" w14:paraId="2508E42E" w14:textId="77777777" w:rsidTr="00A33F73">
        <w:tc>
          <w:tcPr>
            <w:tcW w:w="15417" w:type="dxa"/>
            <w:gridSpan w:val="5"/>
            <w:shd w:val="clear" w:color="auto" w:fill="CFDCE3"/>
            <w:tcMar>
              <w:top w:w="57" w:type="dxa"/>
              <w:bottom w:w="57" w:type="dxa"/>
            </w:tcMar>
          </w:tcPr>
          <w:p w14:paraId="58007803" w14:textId="14D6F93D" w:rsidR="00765EFB" w:rsidRPr="002954A6" w:rsidRDefault="00765EFB" w:rsidP="00C068B2">
            <w:pPr>
              <w:rPr>
                <w:rFonts w:ascii="Arial" w:hAnsi="Arial" w:cs="Arial"/>
                <w:b/>
              </w:rPr>
            </w:pPr>
            <w:r w:rsidRPr="002954A6">
              <w:rPr>
                <w:rFonts w:ascii="Arial" w:hAnsi="Arial" w:cs="Arial"/>
                <w:b/>
              </w:rPr>
              <w:t xml:space="preserve"> </w:t>
            </w:r>
            <w:r w:rsidR="00125BA7" w:rsidRPr="002954A6">
              <w:rPr>
                <w:rFonts w:ascii="Arial" w:hAnsi="Arial" w:cs="Arial"/>
                <w:b/>
              </w:rPr>
              <w:t xml:space="preserve">In-school </w:t>
            </w:r>
            <w:r w:rsidRPr="002954A6">
              <w:rPr>
                <w:rFonts w:ascii="Arial" w:hAnsi="Arial" w:cs="Arial"/>
                <w:b/>
              </w:rPr>
              <w:t>barrier</w:t>
            </w:r>
            <w:r w:rsidRPr="00262114">
              <w:rPr>
                <w:rFonts w:ascii="Arial" w:hAnsi="Arial" w:cs="Arial"/>
                <w:b/>
              </w:rPr>
              <w:t xml:space="preserve">s </w:t>
            </w:r>
            <w:r w:rsidR="00845265" w:rsidRPr="00262114">
              <w:rPr>
                <w:rFonts w:ascii="Arial" w:hAnsi="Arial" w:cs="Arial"/>
                <w:i/>
              </w:rPr>
              <w:t>(issues to be addressed in school, such as poor oral language skills)</w:t>
            </w:r>
          </w:p>
        </w:tc>
      </w:tr>
      <w:tr w:rsidR="002954A6" w:rsidRPr="002954A6" w14:paraId="39628239" w14:textId="77777777" w:rsidTr="00A33F73">
        <w:tc>
          <w:tcPr>
            <w:tcW w:w="862" w:type="dxa"/>
            <w:gridSpan w:val="2"/>
            <w:tcMar>
              <w:top w:w="57" w:type="dxa"/>
              <w:bottom w:w="57" w:type="dxa"/>
            </w:tcMar>
          </w:tcPr>
          <w:p w14:paraId="6126916D"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14:paraId="1FA5DED6" w14:textId="1E3C192A" w:rsidR="00915380" w:rsidRPr="00AE78F2" w:rsidRDefault="006C24DB" w:rsidP="003F7BE2">
            <w:pPr>
              <w:rPr>
                <w:rFonts w:ascii="Arial" w:hAnsi="Arial" w:cs="Arial"/>
                <w:sz w:val="18"/>
                <w:szCs w:val="18"/>
              </w:rPr>
            </w:pPr>
            <w:r>
              <w:rPr>
                <w:rFonts w:ascii="Arial" w:hAnsi="Arial" w:cs="Arial"/>
                <w:sz w:val="18"/>
                <w:szCs w:val="18"/>
              </w:rPr>
              <w:t>Oral language skills in English are poor i</w:t>
            </w:r>
            <w:r w:rsidR="00B47A38">
              <w:rPr>
                <w:rFonts w:ascii="Arial" w:hAnsi="Arial" w:cs="Arial"/>
                <w:sz w:val="18"/>
                <w:szCs w:val="18"/>
              </w:rPr>
              <w:t xml:space="preserve">n reception </w:t>
            </w:r>
            <w:r w:rsidR="00F738CE">
              <w:rPr>
                <w:rFonts w:ascii="Arial" w:hAnsi="Arial" w:cs="Arial"/>
                <w:sz w:val="18"/>
                <w:szCs w:val="18"/>
              </w:rPr>
              <w:t xml:space="preserve">and nursery </w:t>
            </w:r>
            <w:r w:rsidR="00B47A38">
              <w:rPr>
                <w:rFonts w:ascii="Arial" w:hAnsi="Arial" w:cs="Arial"/>
                <w:sz w:val="18"/>
                <w:szCs w:val="18"/>
              </w:rPr>
              <w:t xml:space="preserve">due to English </w:t>
            </w:r>
            <w:r w:rsidR="00883CD7">
              <w:rPr>
                <w:rFonts w:ascii="Arial" w:hAnsi="Arial" w:cs="Arial"/>
                <w:sz w:val="18"/>
                <w:szCs w:val="18"/>
              </w:rPr>
              <w:t xml:space="preserve">being a second language for a substantial number of children (almost all) </w:t>
            </w:r>
            <w:r>
              <w:rPr>
                <w:rFonts w:ascii="Arial" w:hAnsi="Arial" w:cs="Arial"/>
                <w:sz w:val="18"/>
                <w:szCs w:val="18"/>
              </w:rPr>
              <w:t>This takes time to address.</w:t>
            </w:r>
          </w:p>
        </w:tc>
      </w:tr>
      <w:tr w:rsidR="002954A6" w:rsidRPr="002954A6" w14:paraId="4C8941F1" w14:textId="77777777" w:rsidTr="00A33F73">
        <w:tc>
          <w:tcPr>
            <w:tcW w:w="862" w:type="dxa"/>
            <w:gridSpan w:val="2"/>
            <w:tcMar>
              <w:top w:w="57" w:type="dxa"/>
              <w:bottom w:w="57" w:type="dxa"/>
            </w:tcMar>
          </w:tcPr>
          <w:p w14:paraId="132A8D51"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14:paraId="627C1046" w14:textId="205C9ECA" w:rsidR="00915380" w:rsidRPr="00AE78F2" w:rsidRDefault="00AF52E9" w:rsidP="00845265">
            <w:pPr>
              <w:rPr>
                <w:rFonts w:ascii="Arial" w:hAnsi="Arial" w:cs="Arial"/>
                <w:sz w:val="18"/>
                <w:szCs w:val="18"/>
              </w:rPr>
            </w:pPr>
            <w:r>
              <w:rPr>
                <w:rFonts w:ascii="Arial" w:hAnsi="Arial" w:cs="Arial"/>
                <w:sz w:val="18"/>
                <w:szCs w:val="18"/>
              </w:rPr>
              <w:t>Parents often are unable to support the development of reading in English at home.</w:t>
            </w:r>
            <w:r w:rsidR="002E0B07">
              <w:rPr>
                <w:rFonts w:ascii="Arial" w:hAnsi="Arial" w:cs="Arial"/>
                <w:sz w:val="18"/>
                <w:szCs w:val="18"/>
              </w:rPr>
              <w:t xml:space="preserve"> Children have less access to books at home</w:t>
            </w:r>
          </w:p>
        </w:tc>
      </w:tr>
      <w:tr w:rsidR="002954A6" w:rsidRPr="002954A6" w14:paraId="2B877022" w14:textId="77777777" w:rsidTr="00A33F73">
        <w:tc>
          <w:tcPr>
            <w:tcW w:w="862" w:type="dxa"/>
            <w:gridSpan w:val="2"/>
            <w:tcMar>
              <w:top w:w="57" w:type="dxa"/>
              <w:bottom w:w="57" w:type="dxa"/>
            </w:tcMar>
          </w:tcPr>
          <w:p w14:paraId="48B3A5B3" w14:textId="77777777" w:rsidR="00765EFB" w:rsidRPr="002954A6" w:rsidRDefault="002962F2" w:rsidP="002962F2">
            <w:pPr>
              <w:pStyle w:val="ListParagraph"/>
              <w:tabs>
                <w:tab w:val="left" w:pos="75"/>
              </w:tabs>
              <w:ind w:left="426" w:hanging="335"/>
              <w:rPr>
                <w:rFonts w:ascii="Arial" w:hAnsi="Arial" w:cs="Arial"/>
                <w:b/>
              </w:rPr>
            </w:pPr>
            <w:r w:rsidRPr="002954A6">
              <w:rPr>
                <w:rFonts w:ascii="Arial" w:hAnsi="Arial" w:cs="Arial"/>
                <w:b/>
              </w:rPr>
              <w:t>C.</w:t>
            </w:r>
          </w:p>
        </w:tc>
        <w:tc>
          <w:tcPr>
            <w:tcW w:w="14555" w:type="dxa"/>
            <w:gridSpan w:val="3"/>
          </w:tcPr>
          <w:p w14:paraId="4449E8AA" w14:textId="419EBADE" w:rsidR="00915380" w:rsidRDefault="00533D4B" w:rsidP="00A33F73">
            <w:pPr>
              <w:rPr>
                <w:rFonts w:ascii="Arial" w:hAnsi="Arial" w:cs="Arial"/>
                <w:sz w:val="18"/>
                <w:szCs w:val="18"/>
              </w:rPr>
            </w:pPr>
            <w:r>
              <w:rPr>
                <w:rFonts w:ascii="Arial" w:hAnsi="Arial" w:cs="Arial"/>
                <w:sz w:val="18"/>
                <w:szCs w:val="18"/>
              </w:rPr>
              <w:t>A number of children eligible for pupil premium enter school considerably below age related expecta</w:t>
            </w:r>
            <w:r w:rsidR="00B47A38">
              <w:rPr>
                <w:rFonts w:ascii="Arial" w:hAnsi="Arial" w:cs="Arial"/>
                <w:sz w:val="18"/>
                <w:szCs w:val="18"/>
              </w:rPr>
              <w:t>t</w:t>
            </w:r>
            <w:r>
              <w:rPr>
                <w:rFonts w:ascii="Arial" w:hAnsi="Arial" w:cs="Arial"/>
                <w:sz w:val="18"/>
                <w:szCs w:val="18"/>
              </w:rPr>
              <w:t>ions.</w:t>
            </w:r>
          </w:p>
          <w:p w14:paraId="2EE89421" w14:textId="7460D6EE" w:rsidR="00533D4B" w:rsidRPr="002954A6" w:rsidRDefault="00533D4B" w:rsidP="00A33F73">
            <w:pPr>
              <w:rPr>
                <w:rFonts w:ascii="Arial" w:hAnsi="Arial" w:cs="Arial"/>
                <w:sz w:val="18"/>
                <w:szCs w:val="18"/>
              </w:rPr>
            </w:pPr>
          </w:p>
        </w:tc>
      </w:tr>
      <w:tr w:rsidR="002954A6" w:rsidRPr="002954A6" w14:paraId="55470693" w14:textId="77777777" w:rsidTr="00A33F73">
        <w:trPr>
          <w:trHeight w:val="70"/>
        </w:trPr>
        <w:tc>
          <w:tcPr>
            <w:tcW w:w="15417" w:type="dxa"/>
            <w:gridSpan w:val="5"/>
            <w:shd w:val="clear" w:color="auto" w:fill="CFDCE3"/>
            <w:tcMar>
              <w:top w:w="57" w:type="dxa"/>
              <w:bottom w:w="57" w:type="dxa"/>
            </w:tcMar>
          </w:tcPr>
          <w:p w14:paraId="05E5A065" w14:textId="27C15559" w:rsidR="00765EFB" w:rsidRPr="002954A6" w:rsidRDefault="00765EFB" w:rsidP="00C068B2">
            <w:pPr>
              <w:rPr>
                <w:rFonts w:ascii="Arial" w:hAnsi="Arial" w:cs="Arial"/>
                <w:b/>
              </w:rPr>
            </w:pPr>
            <w:r w:rsidRPr="002954A6">
              <w:rPr>
                <w:rFonts w:ascii="Arial" w:hAnsi="Arial" w:cs="Arial"/>
                <w:b/>
              </w:rPr>
              <w:t xml:space="preserve">External barriers </w:t>
            </w:r>
            <w:r w:rsidR="00845265" w:rsidRPr="00262114">
              <w:rPr>
                <w:rFonts w:ascii="Arial" w:hAnsi="Arial" w:cs="Arial"/>
                <w:i/>
              </w:rPr>
              <w:t>(issues which also require action outside school, such as low attendance rates)</w:t>
            </w:r>
          </w:p>
        </w:tc>
      </w:tr>
      <w:tr w:rsidR="00765EFB" w:rsidRPr="002954A6" w14:paraId="2C9B3ED9" w14:textId="77777777" w:rsidTr="00A33F73">
        <w:trPr>
          <w:trHeight w:val="70"/>
        </w:trPr>
        <w:tc>
          <w:tcPr>
            <w:tcW w:w="862" w:type="dxa"/>
            <w:gridSpan w:val="2"/>
            <w:tcMar>
              <w:top w:w="57" w:type="dxa"/>
              <w:bottom w:w="57" w:type="dxa"/>
            </w:tcMar>
          </w:tcPr>
          <w:p w14:paraId="51EA2AF3" w14:textId="77777777" w:rsidR="00765EFB" w:rsidRDefault="002962F2" w:rsidP="002962F2">
            <w:pPr>
              <w:tabs>
                <w:tab w:val="left" w:pos="60"/>
                <w:tab w:val="left" w:pos="426"/>
              </w:tabs>
              <w:ind w:left="426" w:hanging="284"/>
              <w:rPr>
                <w:rFonts w:ascii="Arial" w:hAnsi="Arial" w:cs="Arial"/>
                <w:b/>
              </w:rPr>
            </w:pPr>
            <w:r w:rsidRPr="002954A6">
              <w:rPr>
                <w:rFonts w:ascii="Arial" w:hAnsi="Arial" w:cs="Arial"/>
                <w:b/>
              </w:rPr>
              <w:t>D.</w:t>
            </w:r>
            <w:r w:rsidR="00765EFB" w:rsidRPr="002954A6">
              <w:rPr>
                <w:rFonts w:ascii="Arial" w:hAnsi="Arial" w:cs="Arial"/>
                <w:b/>
              </w:rPr>
              <w:t xml:space="preserve"> </w:t>
            </w:r>
          </w:p>
          <w:p w14:paraId="20D424F9" w14:textId="1CB7CAC2" w:rsidR="00533D4B" w:rsidRPr="002954A6" w:rsidRDefault="00533D4B" w:rsidP="00533D4B">
            <w:pPr>
              <w:tabs>
                <w:tab w:val="left" w:pos="60"/>
                <w:tab w:val="left" w:pos="426"/>
              </w:tabs>
              <w:rPr>
                <w:rFonts w:ascii="Arial" w:hAnsi="Arial" w:cs="Arial"/>
                <w:b/>
              </w:rPr>
            </w:pPr>
          </w:p>
        </w:tc>
        <w:tc>
          <w:tcPr>
            <w:tcW w:w="14555" w:type="dxa"/>
            <w:gridSpan w:val="3"/>
          </w:tcPr>
          <w:p w14:paraId="3DA5CD0A" w14:textId="77777777" w:rsidR="00915380" w:rsidRDefault="00AF52E9" w:rsidP="000B5413">
            <w:pPr>
              <w:rPr>
                <w:rFonts w:ascii="Arial" w:hAnsi="Arial" w:cs="Arial"/>
                <w:sz w:val="18"/>
                <w:szCs w:val="18"/>
              </w:rPr>
            </w:pPr>
            <w:r>
              <w:rPr>
                <w:rFonts w:ascii="Arial" w:hAnsi="Arial" w:cs="Arial"/>
                <w:sz w:val="18"/>
                <w:szCs w:val="18"/>
              </w:rPr>
              <w:t>Attendance is often below the target of 96% which affects the number of hours the children are in school learning.</w:t>
            </w:r>
            <w:r w:rsidR="00883CD7">
              <w:rPr>
                <w:rFonts w:ascii="Arial" w:hAnsi="Arial" w:cs="Arial"/>
                <w:sz w:val="18"/>
                <w:szCs w:val="18"/>
              </w:rPr>
              <w:t xml:space="preserve"> This is significantly worse in the infant department.</w:t>
            </w:r>
          </w:p>
          <w:p w14:paraId="059B29B2" w14:textId="42226C69" w:rsidR="00533D4B" w:rsidRPr="002954A6" w:rsidRDefault="00533D4B" w:rsidP="000B5413">
            <w:pPr>
              <w:rPr>
                <w:rFonts w:ascii="Arial" w:hAnsi="Arial" w:cs="Arial"/>
                <w:sz w:val="18"/>
                <w:szCs w:val="18"/>
              </w:rPr>
            </w:pPr>
          </w:p>
        </w:tc>
      </w:tr>
      <w:tr w:rsidR="00533D4B" w:rsidRPr="002954A6" w14:paraId="144C9628" w14:textId="77777777" w:rsidTr="00A33F73">
        <w:trPr>
          <w:trHeight w:val="70"/>
        </w:trPr>
        <w:tc>
          <w:tcPr>
            <w:tcW w:w="862" w:type="dxa"/>
            <w:gridSpan w:val="2"/>
            <w:tcMar>
              <w:top w:w="57" w:type="dxa"/>
              <w:bottom w:w="57" w:type="dxa"/>
            </w:tcMar>
          </w:tcPr>
          <w:p w14:paraId="40FF2B7A" w14:textId="59293540" w:rsidR="00533D4B" w:rsidRPr="002954A6" w:rsidRDefault="00533D4B" w:rsidP="002962F2">
            <w:pPr>
              <w:tabs>
                <w:tab w:val="left" w:pos="60"/>
                <w:tab w:val="left" w:pos="426"/>
              </w:tabs>
              <w:ind w:left="426" w:hanging="284"/>
              <w:rPr>
                <w:rFonts w:ascii="Arial" w:hAnsi="Arial" w:cs="Arial"/>
                <w:b/>
              </w:rPr>
            </w:pPr>
            <w:r>
              <w:rPr>
                <w:rFonts w:ascii="Arial" w:hAnsi="Arial" w:cs="Arial"/>
                <w:b/>
              </w:rPr>
              <w:t>E</w:t>
            </w:r>
          </w:p>
        </w:tc>
        <w:tc>
          <w:tcPr>
            <w:tcW w:w="14555" w:type="dxa"/>
            <w:gridSpan w:val="3"/>
          </w:tcPr>
          <w:p w14:paraId="1833BFAA" w14:textId="6CD3E9F2" w:rsidR="00533D4B" w:rsidRDefault="00533D4B" w:rsidP="000B5413">
            <w:pPr>
              <w:rPr>
                <w:rFonts w:ascii="Arial" w:hAnsi="Arial" w:cs="Arial"/>
                <w:sz w:val="18"/>
                <w:szCs w:val="18"/>
              </w:rPr>
            </w:pPr>
            <w:r>
              <w:rPr>
                <w:rFonts w:ascii="Arial" w:hAnsi="Arial" w:cs="Arial"/>
                <w:sz w:val="18"/>
                <w:szCs w:val="18"/>
              </w:rPr>
              <w:t>The school serves an area of high deprivation and is in the 10% most deprived in the country</w:t>
            </w:r>
          </w:p>
        </w:tc>
      </w:tr>
      <w:tr w:rsidR="002954A6" w:rsidRPr="002954A6" w14:paraId="1ADB6446" w14:textId="77777777" w:rsidTr="00A33F73">
        <w:trPr>
          <w:gridAfter w:val="1"/>
          <w:wAfter w:w="65" w:type="dxa"/>
        </w:trPr>
        <w:tc>
          <w:tcPr>
            <w:tcW w:w="15352" w:type="dxa"/>
            <w:gridSpan w:val="4"/>
            <w:shd w:val="clear" w:color="auto" w:fill="CFDCE3"/>
            <w:tcMar>
              <w:top w:w="57" w:type="dxa"/>
              <w:bottom w:w="57" w:type="dxa"/>
            </w:tcMar>
          </w:tcPr>
          <w:p w14:paraId="188AAB54" w14:textId="5AFD4122" w:rsidR="00A6273A" w:rsidRPr="00A33F73" w:rsidRDefault="00A33F73" w:rsidP="00A33F73">
            <w:pPr>
              <w:pStyle w:val="ListParagraph"/>
              <w:numPr>
                <w:ilvl w:val="0"/>
                <w:numId w:val="17"/>
              </w:numPr>
              <w:ind w:left="426" w:hanging="284"/>
              <w:rPr>
                <w:rFonts w:ascii="Arial" w:hAnsi="Arial" w:cs="Arial"/>
                <w:b/>
              </w:rPr>
            </w:pPr>
            <w:r>
              <w:rPr>
                <w:rFonts w:ascii="Arial" w:hAnsi="Arial" w:cs="Arial"/>
                <w:b/>
              </w:rPr>
              <w:t>Desired o</w:t>
            </w:r>
            <w:r w:rsidR="00A6273A" w:rsidRPr="00A33F73">
              <w:rPr>
                <w:rFonts w:ascii="Arial" w:hAnsi="Arial" w:cs="Arial"/>
                <w:b/>
              </w:rPr>
              <w:t xml:space="preserve">utcomes </w:t>
            </w:r>
          </w:p>
        </w:tc>
      </w:tr>
      <w:tr w:rsidR="002954A6" w:rsidRPr="002954A6" w14:paraId="21DE37D2" w14:textId="77777777" w:rsidTr="00A33F73">
        <w:trPr>
          <w:gridAfter w:val="1"/>
          <w:wAfter w:w="65" w:type="dxa"/>
        </w:trPr>
        <w:tc>
          <w:tcPr>
            <w:tcW w:w="817" w:type="dxa"/>
            <w:tcMar>
              <w:top w:w="57" w:type="dxa"/>
              <w:bottom w:w="57" w:type="dxa"/>
            </w:tcMar>
          </w:tcPr>
          <w:p w14:paraId="6DA29217" w14:textId="77777777" w:rsidR="00A6273A" w:rsidRPr="002954A6" w:rsidRDefault="00A6273A" w:rsidP="00A6273A">
            <w:pPr>
              <w:jc w:val="both"/>
              <w:rPr>
                <w:rFonts w:ascii="Arial" w:hAnsi="Arial" w:cs="Arial"/>
              </w:rPr>
            </w:pPr>
          </w:p>
        </w:tc>
        <w:tc>
          <w:tcPr>
            <w:tcW w:w="8505" w:type="dxa"/>
            <w:gridSpan w:val="2"/>
            <w:tcMar>
              <w:top w:w="57" w:type="dxa"/>
              <w:bottom w:w="57" w:type="dxa"/>
            </w:tcMar>
          </w:tcPr>
          <w:p w14:paraId="10CB7332" w14:textId="77777777" w:rsidR="00A6273A" w:rsidRPr="002954A6" w:rsidRDefault="00A6273A" w:rsidP="00683A3C">
            <w:pPr>
              <w:rPr>
                <w:rFonts w:ascii="Arial" w:hAnsi="Arial" w:cs="Arial"/>
                <w:i/>
              </w:rPr>
            </w:pPr>
            <w:r w:rsidRPr="002954A6">
              <w:rPr>
                <w:rFonts w:ascii="Arial" w:hAnsi="Arial" w:cs="Arial"/>
                <w:i/>
              </w:rPr>
              <w:t>Desired outcome</w:t>
            </w:r>
            <w:r w:rsidR="00683A3C" w:rsidRPr="002954A6">
              <w:rPr>
                <w:rFonts w:ascii="Arial" w:hAnsi="Arial" w:cs="Arial"/>
                <w:i/>
              </w:rPr>
              <w:t>s and how they will be measured</w:t>
            </w:r>
          </w:p>
        </w:tc>
        <w:tc>
          <w:tcPr>
            <w:tcW w:w="6030" w:type="dxa"/>
          </w:tcPr>
          <w:p w14:paraId="680EFBC9" w14:textId="77777777" w:rsidR="00A6273A" w:rsidRPr="002954A6" w:rsidRDefault="00423264" w:rsidP="00C14FAE">
            <w:pPr>
              <w:rPr>
                <w:rFonts w:ascii="Arial" w:hAnsi="Arial" w:cs="Arial"/>
                <w:i/>
              </w:rPr>
            </w:pPr>
            <w:r w:rsidRPr="002954A6">
              <w:rPr>
                <w:rFonts w:ascii="Arial" w:hAnsi="Arial" w:cs="Arial"/>
                <w:i/>
              </w:rPr>
              <w:t xml:space="preserve">Success criteria </w:t>
            </w:r>
          </w:p>
        </w:tc>
      </w:tr>
      <w:tr w:rsidR="002954A6" w:rsidRPr="002954A6" w14:paraId="360F8EE7" w14:textId="77777777" w:rsidTr="00A33F73">
        <w:trPr>
          <w:gridAfter w:val="1"/>
          <w:wAfter w:w="65" w:type="dxa"/>
        </w:trPr>
        <w:tc>
          <w:tcPr>
            <w:tcW w:w="817" w:type="dxa"/>
            <w:tcMar>
              <w:top w:w="57" w:type="dxa"/>
              <w:bottom w:w="57" w:type="dxa"/>
            </w:tcMar>
          </w:tcPr>
          <w:p w14:paraId="6510390C"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3A695F52" w14:textId="498AF342" w:rsidR="00915380" w:rsidRPr="00AE78F2" w:rsidRDefault="00AF52E9" w:rsidP="00EE50D0">
            <w:pPr>
              <w:rPr>
                <w:rFonts w:ascii="Arial" w:hAnsi="Arial" w:cs="Arial"/>
                <w:sz w:val="18"/>
                <w:szCs w:val="18"/>
              </w:rPr>
            </w:pPr>
            <w:r>
              <w:rPr>
                <w:rFonts w:ascii="Arial" w:hAnsi="Arial" w:cs="Arial"/>
                <w:sz w:val="18"/>
                <w:szCs w:val="18"/>
              </w:rPr>
              <w:t>Improved oral skills for children in reception and Y1</w:t>
            </w:r>
          </w:p>
        </w:tc>
        <w:tc>
          <w:tcPr>
            <w:tcW w:w="6030" w:type="dxa"/>
          </w:tcPr>
          <w:p w14:paraId="777A9E15" w14:textId="0C470930" w:rsidR="00A6273A" w:rsidRPr="00AE78F2" w:rsidRDefault="00F738CE" w:rsidP="00D35464">
            <w:pPr>
              <w:rPr>
                <w:rFonts w:ascii="Arial" w:hAnsi="Arial" w:cs="Arial"/>
                <w:sz w:val="18"/>
                <w:szCs w:val="18"/>
              </w:rPr>
            </w:pPr>
            <w:r>
              <w:rPr>
                <w:rFonts w:ascii="Arial" w:hAnsi="Arial" w:cs="Arial"/>
                <w:sz w:val="18"/>
                <w:szCs w:val="18"/>
              </w:rPr>
              <w:t xml:space="preserve">Improved GLD score and </w:t>
            </w:r>
            <w:r w:rsidR="00AF52E9">
              <w:rPr>
                <w:rFonts w:ascii="Arial" w:hAnsi="Arial" w:cs="Arial"/>
                <w:sz w:val="18"/>
                <w:szCs w:val="18"/>
              </w:rPr>
              <w:t xml:space="preserve">achieving </w:t>
            </w:r>
            <w:r w:rsidR="00BF4C54">
              <w:rPr>
                <w:rFonts w:ascii="Arial" w:hAnsi="Arial" w:cs="Arial"/>
                <w:sz w:val="18"/>
                <w:szCs w:val="18"/>
              </w:rPr>
              <w:t xml:space="preserve">increased number achieving </w:t>
            </w:r>
            <w:r w:rsidR="00AF52E9">
              <w:rPr>
                <w:rFonts w:ascii="Arial" w:hAnsi="Arial" w:cs="Arial"/>
                <w:sz w:val="18"/>
                <w:szCs w:val="18"/>
              </w:rPr>
              <w:t>CAL</w:t>
            </w:r>
          </w:p>
        </w:tc>
      </w:tr>
      <w:tr w:rsidR="002954A6" w:rsidRPr="002954A6" w14:paraId="712AA8B8" w14:textId="77777777" w:rsidTr="00A33F73">
        <w:trPr>
          <w:gridAfter w:val="1"/>
          <w:wAfter w:w="65" w:type="dxa"/>
        </w:trPr>
        <w:tc>
          <w:tcPr>
            <w:tcW w:w="817" w:type="dxa"/>
            <w:tcMar>
              <w:top w:w="57" w:type="dxa"/>
              <w:bottom w:w="57" w:type="dxa"/>
            </w:tcMar>
          </w:tcPr>
          <w:p w14:paraId="0DEA16C0"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68778DA1" w14:textId="1A3D475B" w:rsidR="00915380" w:rsidRPr="00AE78F2" w:rsidRDefault="00AF52E9" w:rsidP="007F271A">
            <w:pPr>
              <w:rPr>
                <w:rFonts w:ascii="Arial" w:hAnsi="Arial" w:cs="Arial"/>
                <w:sz w:val="18"/>
                <w:szCs w:val="18"/>
              </w:rPr>
            </w:pPr>
            <w:r>
              <w:rPr>
                <w:rFonts w:ascii="Arial" w:hAnsi="Arial" w:cs="Arial"/>
                <w:sz w:val="18"/>
                <w:szCs w:val="18"/>
              </w:rPr>
              <w:t>Increased number of children achieving expected standard in reading and writing at KS1</w:t>
            </w:r>
          </w:p>
        </w:tc>
        <w:tc>
          <w:tcPr>
            <w:tcW w:w="6030" w:type="dxa"/>
          </w:tcPr>
          <w:p w14:paraId="4D813713" w14:textId="0DE0EDD5" w:rsidR="00A6273A" w:rsidRPr="00AE78F2" w:rsidRDefault="00F738CE" w:rsidP="006C7C85">
            <w:pPr>
              <w:rPr>
                <w:rFonts w:ascii="Arial" w:hAnsi="Arial" w:cs="Arial"/>
                <w:sz w:val="18"/>
                <w:szCs w:val="18"/>
              </w:rPr>
            </w:pPr>
            <w:r>
              <w:rPr>
                <w:rFonts w:ascii="Arial" w:hAnsi="Arial" w:cs="Arial"/>
                <w:sz w:val="18"/>
                <w:szCs w:val="18"/>
              </w:rPr>
              <w:t>Over a 2</w:t>
            </w:r>
            <w:r w:rsidR="00AF52E9">
              <w:rPr>
                <w:rFonts w:ascii="Arial" w:hAnsi="Arial" w:cs="Arial"/>
                <w:sz w:val="18"/>
                <w:szCs w:val="18"/>
              </w:rPr>
              <w:t xml:space="preserve"> year period reduce the gap between Anglesey and National to below 10%</w:t>
            </w:r>
            <w:r>
              <w:rPr>
                <w:rFonts w:ascii="Arial" w:hAnsi="Arial" w:cs="Arial"/>
                <w:sz w:val="18"/>
                <w:szCs w:val="18"/>
              </w:rPr>
              <w:t>.</w:t>
            </w:r>
          </w:p>
        </w:tc>
      </w:tr>
      <w:tr w:rsidR="002954A6" w:rsidRPr="002954A6" w14:paraId="4901A4FC" w14:textId="77777777" w:rsidTr="00A33F73">
        <w:trPr>
          <w:gridAfter w:val="1"/>
          <w:wAfter w:w="65" w:type="dxa"/>
        </w:trPr>
        <w:tc>
          <w:tcPr>
            <w:tcW w:w="817" w:type="dxa"/>
            <w:tcMar>
              <w:top w:w="57" w:type="dxa"/>
              <w:bottom w:w="57" w:type="dxa"/>
            </w:tcMar>
          </w:tcPr>
          <w:p w14:paraId="0C978C5D"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2CF08675" w14:textId="3DB2FCAC" w:rsidR="00915380" w:rsidRPr="00AE78F2" w:rsidRDefault="00AF52E9" w:rsidP="006E6C0F">
            <w:pPr>
              <w:rPr>
                <w:rFonts w:ascii="Arial" w:hAnsi="Arial" w:cs="Arial"/>
                <w:sz w:val="18"/>
                <w:szCs w:val="18"/>
              </w:rPr>
            </w:pPr>
            <w:r>
              <w:rPr>
                <w:rFonts w:ascii="Arial" w:hAnsi="Arial" w:cs="Arial"/>
                <w:sz w:val="18"/>
                <w:szCs w:val="18"/>
              </w:rPr>
              <w:t>Increased number of children achieving expected standard in reading by the end of KS2</w:t>
            </w:r>
          </w:p>
        </w:tc>
        <w:tc>
          <w:tcPr>
            <w:tcW w:w="6030" w:type="dxa"/>
          </w:tcPr>
          <w:p w14:paraId="2262F299" w14:textId="77B3C9F4" w:rsidR="00A6273A" w:rsidRPr="00AE78F2" w:rsidRDefault="00AF52E9" w:rsidP="008F0F73">
            <w:pPr>
              <w:rPr>
                <w:rFonts w:ascii="Arial" w:hAnsi="Arial" w:cs="Arial"/>
                <w:sz w:val="18"/>
                <w:szCs w:val="18"/>
              </w:rPr>
            </w:pPr>
            <w:r>
              <w:rPr>
                <w:rFonts w:ascii="Arial" w:hAnsi="Arial" w:cs="Arial"/>
                <w:sz w:val="18"/>
                <w:szCs w:val="18"/>
              </w:rPr>
              <w:t xml:space="preserve">Reading to be in line with </w:t>
            </w:r>
            <w:r w:rsidR="00F738CE">
              <w:rPr>
                <w:rFonts w:ascii="Arial" w:hAnsi="Arial" w:cs="Arial"/>
                <w:sz w:val="18"/>
                <w:szCs w:val="18"/>
              </w:rPr>
              <w:t>National over a 2</w:t>
            </w:r>
            <w:r>
              <w:rPr>
                <w:rFonts w:ascii="Arial" w:hAnsi="Arial" w:cs="Arial"/>
                <w:sz w:val="18"/>
                <w:szCs w:val="18"/>
              </w:rPr>
              <w:t xml:space="preserve"> year period and RWM in line with the Birmingham Average.</w:t>
            </w:r>
          </w:p>
        </w:tc>
      </w:tr>
      <w:tr w:rsidR="002954A6" w:rsidRPr="002954A6" w14:paraId="204CF49E" w14:textId="77777777" w:rsidTr="004029AD">
        <w:trPr>
          <w:gridAfter w:val="1"/>
          <w:wAfter w:w="65" w:type="dxa"/>
          <w:trHeight w:val="320"/>
        </w:trPr>
        <w:tc>
          <w:tcPr>
            <w:tcW w:w="817" w:type="dxa"/>
            <w:tcMar>
              <w:top w:w="57" w:type="dxa"/>
              <w:bottom w:w="57" w:type="dxa"/>
            </w:tcMar>
          </w:tcPr>
          <w:p w14:paraId="5F23235F"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6210ECD2" w14:textId="5869BCCF" w:rsidR="00915380" w:rsidRPr="00AE78F2" w:rsidRDefault="00533D4B" w:rsidP="006E6C0F">
            <w:pPr>
              <w:rPr>
                <w:rFonts w:ascii="Arial" w:hAnsi="Arial" w:cs="Arial"/>
                <w:sz w:val="18"/>
                <w:szCs w:val="18"/>
              </w:rPr>
            </w:pPr>
            <w:r>
              <w:rPr>
                <w:rFonts w:ascii="Arial" w:hAnsi="Arial" w:cs="Arial"/>
                <w:sz w:val="18"/>
                <w:szCs w:val="18"/>
              </w:rPr>
              <w:t>All children eligible for PP will be supported to ensure attendance meets the National expectations.</w:t>
            </w:r>
            <w:r w:rsidR="00AF52E9">
              <w:rPr>
                <w:rFonts w:ascii="Arial" w:hAnsi="Arial" w:cs="Arial"/>
                <w:sz w:val="18"/>
                <w:szCs w:val="18"/>
              </w:rPr>
              <w:t xml:space="preserve"> </w:t>
            </w:r>
          </w:p>
        </w:tc>
        <w:tc>
          <w:tcPr>
            <w:tcW w:w="6030" w:type="dxa"/>
          </w:tcPr>
          <w:p w14:paraId="3E5A110D" w14:textId="697A15C2" w:rsidR="00FB223A" w:rsidRPr="00AE78F2" w:rsidRDefault="00AF52E9" w:rsidP="00D35464">
            <w:pPr>
              <w:rPr>
                <w:rFonts w:ascii="Arial" w:hAnsi="Arial" w:cs="Arial"/>
                <w:sz w:val="18"/>
                <w:szCs w:val="18"/>
              </w:rPr>
            </w:pPr>
            <w:r>
              <w:rPr>
                <w:rFonts w:ascii="Arial" w:hAnsi="Arial" w:cs="Arial"/>
                <w:sz w:val="18"/>
                <w:szCs w:val="18"/>
              </w:rPr>
              <w:t>Improve the attendance figure to be in line with national</w:t>
            </w:r>
            <w:r w:rsidR="00883CD7">
              <w:rPr>
                <w:rFonts w:ascii="Arial" w:hAnsi="Arial" w:cs="Arial"/>
                <w:sz w:val="18"/>
                <w:szCs w:val="18"/>
              </w:rPr>
              <w:t>.</w:t>
            </w:r>
            <w:r>
              <w:rPr>
                <w:rFonts w:ascii="Arial" w:hAnsi="Arial" w:cs="Arial"/>
                <w:sz w:val="18"/>
                <w:szCs w:val="18"/>
              </w:rPr>
              <w:t xml:space="preserve"> </w:t>
            </w:r>
          </w:p>
        </w:tc>
      </w:tr>
      <w:tr w:rsidR="00533D4B" w:rsidRPr="002954A6" w14:paraId="34C9B90E" w14:textId="77777777" w:rsidTr="004029AD">
        <w:trPr>
          <w:gridAfter w:val="1"/>
          <w:wAfter w:w="65" w:type="dxa"/>
          <w:trHeight w:val="320"/>
        </w:trPr>
        <w:tc>
          <w:tcPr>
            <w:tcW w:w="817" w:type="dxa"/>
            <w:tcMar>
              <w:top w:w="57" w:type="dxa"/>
              <w:bottom w:w="57" w:type="dxa"/>
            </w:tcMar>
          </w:tcPr>
          <w:p w14:paraId="0FFC3E6C" w14:textId="77777777" w:rsidR="00533D4B" w:rsidRPr="002954A6" w:rsidRDefault="00533D4B"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5AF36676" w14:textId="7C026950" w:rsidR="00533D4B" w:rsidRDefault="00533D4B" w:rsidP="006E6C0F">
            <w:pPr>
              <w:rPr>
                <w:rFonts w:ascii="Arial" w:hAnsi="Arial" w:cs="Arial"/>
                <w:sz w:val="18"/>
                <w:szCs w:val="18"/>
              </w:rPr>
            </w:pPr>
            <w:r>
              <w:rPr>
                <w:rFonts w:ascii="Arial" w:hAnsi="Arial" w:cs="Arial"/>
                <w:sz w:val="18"/>
                <w:szCs w:val="18"/>
              </w:rPr>
              <w:t>All children eligible for PP will make at least expected progress and interventions will be but in place to narrow the gap.</w:t>
            </w:r>
          </w:p>
        </w:tc>
        <w:tc>
          <w:tcPr>
            <w:tcW w:w="6030" w:type="dxa"/>
          </w:tcPr>
          <w:p w14:paraId="46AEA3AB" w14:textId="74B98420" w:rsidR="00533D4B" w:rsidRDefault="009F46C2" w:rsidP="00D35464">
            <w:pPr>
              <w:rPr>
                <w:rFonts w:ascii="Arial" w:hAnsi="Arial" w:cs="Arial"/>
                <w:sz w:val="18"/>
                <w:szCs w:val="18"/>
              </w:rPr>
            </w:pPr>
            <w:r>
              <w:rPr>
                <w:rFonts w:ascii="Arial" w:hAnsi="Arial" w:cs="Arial"/>
                <w:sz w:val="18"/>
                <w:szCs w:val="18"/>
              </w:rPr>
              <w:t>More children will achieve age related expectations at Y2 and Y6.</w:t>
            </w:r>
          </w:p>
        </w:tc>
      </w:tr>
      <w:tr w:rsidR="009F46C2" w:rsidRPr="002954A6" w14:paraId="02B1996C" w14:textId="77777777" w:rsidTr="004029AD">
        <w:trPr>
          <w:gridAfter w:val="1"/>
          <w:wAfter w:w="65" w:type="dxa"/>
          <w:trHeight w:val="320"/>
        </w:trPr>
        <w:tc>
          <w:tcPr>
            <w:tcW w:w="817" w:type="dxa"/>
            <w:tcMar>
              <w:top w:w="57" w:type="dxa"/>
              <w:bottom w:w="57" w:type="dxa"/>
            </w:tcMar>
          </w:tcPr>
          <w:p w14:paraId="784F5F0E" w14:textId="77777777" w:rsidR="009F46C2" w:rsidRPr="002954A6" w:rsidRDefault="009F46C2"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17FE84B0" w14:textId="77777777" w:rsidR="009F46C2" w:rsidRDefault="009F46C2" w:rsidP="006E6C0F">
            <w:pPr>
              <w:rPr>
                <w:rFonts w:ascii="Arial" w:hAnsi="Arial" w:cs="Arial"/>
                <w:sz w:val="18"/>
                <w:szCs w:val="18"/>
              </w:rPr>
            </w:pPr>
          </w:p>
        </w:tc>
        <w:tc>
          <w:tcPr>
            <w:tcW w:w="6030" w:type="dxa"/>
          </w:tcPr>
          <w:p w14:paraId="1A351D4C" w14:textId="77777777" w:rsidR="009F46C2" w:rsidRDefault="009F46C2" w:rsidP="00D35464">
            <w:pPr>
              <w:rPr>
                <w:rFonts w:ascii="Arial" w:hAnsi="Arial" w:cs="Arial"/>
                <w:sz w:val="18"/>
                <w:szCs w:val="18"/>
              </w:rPr>
            </w:pPr>
          </w:p>
        </w:tc>
      </w:tr>
    </w:tbl>
    <w:p w14:paraId="43512385" w14:textId="6E3A876B" w:rsidR="00CF1B9B" w:rsidRPr="002954A6" w:rsidRDefault="00CF1B9B">
      <w:r w:rsidRPr="002954A6">
        <w:br w:type="page"/>
      </w:r>
    </w:p>
    <w:tbl>
      <w:tblPr>
        <w:tblStyle w:val="TableGrid"/>
        <w:tblW w:w="14992" w:type="dxa"/>
        <w:tblLayout w:type="fixed"/>
        <w:tblLook w:val="04A0" w:firstRow="1" w:lastRow="0" w:firstColumn="1" w:lastColumn="0" w:noHBand="0" w:noVBand="1"/>
      </w:tblPr>
      <w:tblGrid>
        <w:gridCol w:w="2235"/>
        <w:gridCol w:w="2409"/>
        <w:gridCol w:w="3828"/>
        <w:gridCol w:w="3260"/>
        <w:gridCol w:w="1276"/>
        <w:gridCol w:w="1984"/>
      </w:tblGrid>
      <w:tr w:rsidR="002954A6" w:rsidRPr="002954A6" w14:paraId="32A9EE08" w14:textId="77777777" w:rsidTr="004D3FC1">
        <w:tc>
          <w:tcPr>
            <w:tcW w:w="14992" w:type="dxa"/>
            <w:gridSpan w:val="6"/>
            <w:shd w:val="clear" w:color="auto" w:fill="CFDCE3"/>
            <w:tcMar>
              <w:top w:w="57" w:type="dxa"/>
              <w:bottom w:w="57" w:type="dxa"/>
            </w:tcMar>
          </w:tcPr>
          <w:p w14:paraId="1ACC8228" w14:textId="7B8674DD" w:rsidR="006F0B6A" w:rsidRPr="002954A6" w:rsidRDefault="006D447D" w:rsidP="009242F1">
            <w:pPr>
              <w:pStyle w:val="ListParagraph"/>
              <w:numPr>
                <w:ilvl w:val="0"/>
                <w:numId w:val="17"/>
              </w:numPr>
              <w:ind w:left="426" w:hanging="284"/>
              <w:rPr>
                <w:rFonts w:ascii="Arial" w:hAnsi="Arial" w:cs="Arial"/>
                <w:b/>
              </w:rPr>
            </w:pPr>
            <w:r w:rsidRPr="002954A6">
              <w:rPr>
                <w:rFonts w:ascii="Arial" w:hAnsi="Arial" w:cs="Arial"/>
                <w:b/>
              </w:rPr>
              <w:lastRenderedPageBreak/>
              <w:t xml:space="preserve">Planned expenditure </w:t>
            </w:r>
          </w:p>
        </w:tc>
      </w:tr>
      <w:tr w:rsidR="002954A6" w:rsidRPr="002954A6" w14:paraId="0A92DD1E" w14:textId="77777777" w:rsidTr="004D3FC1">
        <w:tc>
          <w:tcPr>
            <w:tcW w:w="2235" w:type="dxa"/>
            <w:shd w:val="clear" w:color="auto" w:fill="auto"/>
            <w:tcMar>
              <w:top w:w="57" w:type="dxa"/>
              <w:bottom w:w="57" w:type="dxa"/>
            </w:tcMar>
          </w:tcPr>
          <w:p w14:paraId="3C1D76E8" w14:textId="77777777" w:rsidR="00A60ECF" w:rsidRPr="002954A6" w:rsidRDefault="00A60ECF" w:rsidP="00A60ECF">
            <w:pPr>
              <w:pStyle w:val="ListParagraph"/>
              <w:ind w:left="0"/>
              <w:rPr>
                <w:rFonts w:ascii="Arial" w:hAnsi="Arial" w:cs="Arial"/>
                <w:b/>
              </w:rPr>
            </w:pPr>
            <w:r w:rsidRPr="002954A6">
              <w:rPr>
                <w:rFonts w:ascii="Arial" w:hAnsi="Arial" w:cs="Arial"/>
                <w:b/>
              </w:rPr>
              <w:t>Academic year</w:t>
            </w:r>
          </w:p>
        </w:tc>
        <w:tc>
          <w:tcPr>
            <w:tcW w:w="12757" w:type="dxa"/>
            <w:gridSpan w:val="5"/>
            <w:shd w:val="clear" w:color="auto" w:fill="auto"/>
          </w:tcPr>
          <w:p w14:paraId="51677F7E" w14:textId="361DEE1D" w:rsidR="00A60ECF" w:rsidRPr="00D35A46" w:rsidRDefault="00D35A46" w:rsidP="00A60ECF">
            <w:pPr>
              <w:pStyle w:val="ListParagraph"/>
              <w:ind w:left="426"/>
              <w:rPr>
                <w:rFonts w:ascii="Arial" w:hAnsi="Arial" w:cs="Arial"/>
              </w:rPr>
            </w:pPr>
            <w:r w:rsidRPr="00D35A46">
              <w:rPr>
                <w:rFonts w:ascii="Arial" w:hAnsi="Arial" w:cs="Arial"/>
              </w:rPr>
              <w:t xml:space="preserve">The Governing body have decided to combine deprivation funding and pupil premium funding to ensure all of the pupils are able to benefit from the </w:t>
            </w:r>
            <w:r>
              <w:rPr>
                <w:rFonts w:ascii="Arial" w:hAnsi="Arial" w:cs="Arial"/>
              </w:rPr>
              <w:t>planned additional support</w:t>
            </w:r>
            <w:r w:rsidRPr="00D35A46">
              <w:rPr>
                <w:rFonts w:ascii="Arial" w:hAnsi="Arial" w:cs="Arial"/>
              </w:rPr>
              <w:t>.</w:t>
            </w:r>
          </w:p>
        </w:tc>
      </w:tr>
      <w:tr w:rsidR="002954A6" w:rsidRPr="002954A6" w14:paraId="1C21F955" w14:textId="77777777" w:rsidTr="004D3FC1">
        <w:tc>
          <w:tcPr>
            <w:tcW w:w="14992" w:type="dxa"/>
            <w:gridSpan w:val="6"/>
            <w:shd w:val="clear" w:color="auto" w:fill="CFDCE3"/>
            <w:tcMar>
              <w:top w:w="57" w:type="dxa"/>
              <w:bottom w:w="57" w:type="dxa"/>
            </w:tcMar>
          </w:tcPr>
          <w:p w14:paraId="3F39814B" w14:textId="3D275F24" w:rsidR="00765EFB" w:rsidRPr="002954A6" w:rsidRDefault="00765EFB" w:rsidP="00267F85">
            <w:pPr>
              <w:rPr>
                <w:rFonts w:ascii="Arial" w:hAnsi="Arial" w:cs="Arial"/>
              </w:rPr>
            </w:pPr>
            <w:r w:rsidRPr="002954A6">
              <w:rPr>
                <w:rFonts w:ascii="Arial" w:hAnsi="Arial" w:cs="Arial"/>
              </w:rPr>
              <w:t>The three heading</w:t>
            </w:r>
            <w:r w:rsidR="004E5349" w:rsidRPr="002954A6">
              <w:rPr>
                <w:rFonts w:ascii="Arial" w:hAnsi="Arial" w:cs="Arial"/>
              </w:rPr>
              <w:t>s</w:t>
            </w:r>
            <w:r w:rsidRPr="002954A6">
              <w:rPr>
                <w:rFonts w:ascii="Arial" w:hAnsi="Arial" w:cs="Arial"/>
              </w:rPr>
              <w:t xml:space="preserve"> below enable schools to demonstrate how they are using the </w:t>
            </w:r>
            <w:r w:rsidR="00267F85">
              <w:rPr>
                <w:rFonts w:ascii="Arial" w:hAnsi="Arial" w:cs="Arial"/>
              </w:rPr>
              <w:t>p</w:t>
            </w:r>
            <w:r w:rsidRPr="002954A6">
              <w:rPr>
                <w:rFonts w:ascii="Arial" w:hAnsi="Arial" w:cs="Arial"/>
              </w:rPr>
              <w:t xml:space="preserve">upil </w:t>
            </w:r>
            <w:r w:rsidR="00267F85">
              <w:rPr>
                <w:rFonts w:ascii="Arial" w:hAnsi="Arial" w:cs="Arial"/>
              </w:rPr>
              <w:t>p</w:t>
            </w:r>
            <w:r w:rsidRPr="002954A6">
              <w:rPr>
                <w:rFonts w:ascii="Arial" w:hAnsi="Arial" w:cs="Arial"/>
              </w:rPr>
              <w:t>remium to improve classroom pedagogy, provide targeted support and support whole school strategies</w:t>
            </w:r>
            <w:r w:rsidR="00827203" w:rsidRPr="002954A6">
              <w:rPr>
                <w:rFonts w:ascii="Arial" w:hAnsi="Arial" w:cs="Arial"/>
              </w:rPr>
              <w:t xml:space="preserve">. </w:t>
            </w:r>
          </w:p>
        </w:tc>
      </w:tr>
      <w:tr w:rsidR="002954A6" w:rsidRPr="002954A6" w14:paraId="2F5C647F" w14:textId="77777777" w:rsidTr="004D3FC1">
        <w:tc>
          <w:tcPr>
            <w:tcW w:w="14992" w:type="dxa"/>
            <w:gridSpan w:val="6"/>
            <w:shd w:val="clear" w:color="auto" w:fill="FFFFFF" w:themeFill="background1"/>
            <w:tcMar>
              <w:top w:w="57" w:type="dxa"/>
              <w:bottom w:w="57" w:type="dxa"/>
            </w:tcMar>
          </w:tcPr>
          <w:p w14:paraId="5E66F89C" w14:textId="77777777" w:rsidR="006D447D" w:rsidRPr="002954A6" w:rsidRDefault="004E5349" w:rsidP="006F2883">
            <w:pPr>
              <w:pStyle w:val="ListParagraph"/>
              <w:numPr>
                <w:ilvl w:val="0"/>
                <w:numId w:val="14"/>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w:t>
            </w:r>
            <w:r w:rsidR="006F2883" w:rsidRPr="002954A6">
              <w:rPr>
                <w:rFonts w:ascii="Arial" w:hAnsi="Arial" w:cs="Arial"/>
                <w:b/>
              </w:rPr>
              <w:t>for</w:t>
            </w:r>
            <w:r w:rsidR="00B369C7" w:rsidRPr="002954A6">
              <w:rPr>
                <w:rFonts w:ascii="Arial" w:hAnsi="Arial" w:cs="Arial"/>
                <w:b/>
              </w:rPr>
              <w:t xml:space="preserve"> all</w:t>
            </w:r>
          </w:p>
        </w:tc>
      </w:tr>
      <w:tr w:rsidR="002954A6" w:rsidRPr="002954A6" w14:paraId="552B8829" w14:textId="77777777" w:rsidTr="0004731E">
        <w:trPr>
          <w:trHeight w:val="289"/>
        </w:trPr>
        <w:tc>
          <w:tcPr>
            <w:tcW w:w="2235" w:type="dxa"/>
            <w:tcMar>
              <w:top w:w="57" w:type="dxa"/>
              <w:bottom w:w="57" w:type="dxa"/>
            </w:tcMar>
          </w:tcPr>
          <w:p w14:paraId="06881E3A" w14:textId="77777777" w:rsidR="00766387" w:rsidRPr="002954A6" w:rsidRDefault="00766387">
            <w:pPr>
              <w:rPr>
                <w:rFonts w:ascii="Arial" w:hAnsi="Arial" w:cs="Arial"/>
                <w:b/>
              </w:rPr>
            </w:pPr>
            <w:r w:rsidRPr="002954A6">
              <w:rPr>
                <w:rFonts w:ascii="Arial" w:hAnsi="Arial" w:cs="Arial"/>
                <w:b/>
              </w:rPr>
              <w:t>Desired outcome</w:t>
            </w:r>
          </w:p>
        </w:tc>
        <w:tc>
          <w:tcPr>
            <w:tcW w:w="2409" w:type="dxa"/>
            <w:tcMar>
              <w:top w:w="57" w:type="dxa"/>
              <w:bottom w:w="57" w:type="dxa"/>
            </w:tcMar>
          </w:tcPr>
          <w:p w14:paraId="2EFC527D" w14:textId="77777777" w:rsidR="00766387" w:rsidRPr="002954A6" w:rsidRDefault="00766387" w:rsidP="006F0B6A">
            <w:pPr>
              <w:rPr>
                <w:rFonts w:ascii="Arial" w:hAnsi="Arial" w:cs="Arial"/>
                <w:b/>
              </w:rPr>
            </w:pPr>
            <w:r w:rsidRPr="002954A6">
              <w:rPr>
                <w:rFonts w:ascii="Arial" w:hAnsi="Arial" w:cs="Arial"/>
                <w:b/>
              </w:rPr>
              <w:t>Chosen action</w:t>
            </w:r>
            <w:r w:rsidR="00267F85">
              <w:rPr>
                <w:rFonts w:ascii="Arial" w:hAnsi="Arial" w:cs="Arial"/>
                <w:b/>
              </w:rPr>
              <w:t xml:space="preserve"> </w:t>
            </w:r>
            <w:r w:rsidRPr="002954A6">
              <w:rPr>
                <w:rFonts w:ascii="Arial" w:hAnsi="Arial" w:cs="Arial"/>
                <w:b/>
              </w:rPr>
              <w:t>/</w:t>
            </w:r>
            <w:r w:rsidR="00267F85">
              <w:rPr>
                <w:rFonts w:ascii="Arial" w:hAnsi="Arial" w:cs="Arial"/>
                <w:b/>
              </w:rPr>
              <w:t xml:space="preserve"> </w:t>
            </w:r>
            <w:r w:rsidRPr="002954A6">
              <w:rPr>
                <w:rFonts w:ascii="Arial" w:hAnsi="Arial" w:cs="Arial"/>
                <w:b/>
              </w:rPr>
              <w:t>approach</w:t>
            </w:r>
          </w:p>
        </w:tc>
        <w:tc>
          <w:tcPr>
            <w:tcW w:w="3828" w:type="dxa"/>
            <w:shd w:val="clear" w:color="auto" w:fill="auto"/>
            <w:tcMar>
              <w:top w:w="57" w:type="dxa"/>
              <w:bottom w:w="57" w:type="dxa"/>
            </w:tcMar>
          </w:tcPr>
          <w:p w14:paraId="20F560D3" w14:textId="77777777" w:rsidR="00766387" w:rsidRPr="002954A6" w:rsidRDefault="00B44A21" w:rsidP="000A25FC">
            <w:pPr>
              <w:rPr>
                <w:rFonts w:ascii="Arial" w:hAnsi="Arial" w:cs="Arial"/>
                <w:b/>
              </w:rPr>
            </w:pPr>
            <w:r>
              <w:rPr>
                <w:rFonts w:ascii="Arial" w:hAnsi="Arial" w:cs="Arial"/>
                <w:b/>
              </w:rPr>
              <w:t>What is the evidence and</w:t>
            </w:r>
            <w:r w:rsidR="00766387" w:rsidRPr="002954A6">
              <w:rPr>
                <w:rFonts w:ascii="Arial" w:hAnsi="Arial" w:cs="Arial"/>
                <w:b/>
              </w:rPr>
              <w:t xml:space="preserve"> rationale for this choice?</w:t>
            </w:r>
          </w:p>
        </w:tc>
        <w:tc>
          <w:tcPr>
            <w:tcW w:w="3260" w:type="dxa"/>
            <w:shd w:val="clear" w:color="auto" w:fill="auto"/>
            <w:tcMar>
              <w:top w:w="57" w:type="dxa"/>
              <w:bottom w:w="57" w:type="dxa"/>
            </w:tcMar>
          </w:tcPr>
          <w:p w14:paraId="00904936" w14:textId="77777777" w:rsidR="00766387" w:rsidRPr="002954A6" w:rsidRDefault="00766387" w:rsidP="00B01C9A">
            <w:pPr>
              <w:rPr>
                <w:rFonts w:ascii="Arial" w:hAnsi="Arial" w:cs="Arial"/>
                <w:b/>
              </w:rPr>
            </w:pPr>
            <w:r w:rsidRPr="002954A6">
              <w:rPr>
                <w:rFonts w:ascii="Arial" w:hAnsi="Arial" w:cs="Arial"/>
                <w:b/>
              </w:rPr>
              <w:t>How will you ensure it is implemented well?</w:t>
            </w:r>
          </w:p>
        </w:tc>
        <w:tc>
          <w:tcPr>
            <w:tcW w:w="1276" w:type="dxa"/>
            <w:shd w:val="clear" w:color="auto" w:fill="auto"/>
          </w:tcPr>
          <w:p w14:paraId="3A5545D4" w14:textId="77777777" w:rsidR="00766387" w:rsidRPr="002954A6" w:rsidRDefault="00766387" w:rsidP="00B01C9A">
            <w:pPr>
              <w:rPr>
                <w:rFonts w:ascii="Arial" w:hAnsi="Arial" w:cs="Arial"/>
                <w:b/>
              </w:rPr>
            </w:pPr>
            <w:r w:rsidRPr="002954A6">
              <w:rPr>
                <w:rFonts w:ascii="Arial" w:hAnsi="Arial" w:cs="Arial"/>
                <w:b/>
              </w:rPr>
              <w:t>Staff lead</w:t>
            </w:r>
          </w:p>
        </w:tc>
        <w:tc>
          <w:tcPr>
            <w:tcW w:w="1984" w:type="dxa"/>
          </w:tcPr>
          <w:p w14:paraId="7464AC1B" w14:textId="77777777" w:rsidR="00766387" w:rsidRPr="002954A6" w:rsidRDefault="00240F98" w:rsidP="00240F98">
            <w:pPr>
              <w:rPr>
                <w:rFonts w:ascii="Arial" w:hAnsi="Arial" w:cs="Arial"/>
                <w:b/>
              </w:rPr>
            </w:pPr>
            <w:r w:rsidRPr="00262114">
              <w:rPr>
                <w:rFonts w:ascii="Arial" w:hAnsi="Arial" w:cs="Arial"/>
                <w:b/>
              </w:rPr>
              <w:t>When will you review implementation?</w:t>
            </w:r>
          </w:p>
        </w:tc>
      </w:tr>
      <w:tr w:rsidR="002954A6" w:rsidRPr="002954A6" w14:paraId="286DE909" w14:textId="77777777" w:rsidTr="0004731E">
        <w:trPr>
          <w:trHeight w:val="289"/>
        </w:trPr>
        <w:tc>
          <w:tcPr>
            <w:tcW w:w="2235" w:type="dxa"/>
            <w:tcMar>
              <w:top w:w="57" w:type="dxa"/>
              <w:bottom w:w="57" w:type="dxa"/>
            </w:tcMar>
          </w:tcPr>
          <w:p w14:paraId="0705A418" w14:textId="07EB2E4E" w:rsidR="00125340" w:rsidRPr="00883CD7" w:rsidRDefault="004008A8" w:rsidP="004029AD">
            <w:pPr>
              <w:rPr>
                <w:rFonts w:ascii="Arial" w:hAnsi="Arial" w:cs="Arial"/>
                <w:sz w:val="18"/>
                <w:szCs w:val="18"/>
              </w:rPr>
            </w:pPr>
            <w:r w:rsidRPr="00883CD7">
              <w:rPr>
                <w:rFonts w:ascii="Arial" w:hAnsi="Arial" w:cs="Arial"/>
                <w:sz w:val="18"/>
                <w:szCs w:val="18"/>
              </w:rPr>
              <w:t xml:space="preserve">Improved oral skills </w:t>
            </w:r>
          </w:p>
        </w:tc>
        <w:tc>
          <w:tcPr>
            <w:tcW w:w="2409" w:type="dxa"/>
            <w:tcMar>
              <w:top w:w="57" w:type="dxa"/>
              <w:bottom w:w="57" w:type="dxa"/>
            </w:tcMar>
          </w:tcPr>
          <w:p w14:paraId="47B38AFA" w14:textId="08D5B747" w:rsidR="007C4F4A" w:rsidRPr="00883CD7" w:rsidRDefault="00F738CE" w:rsidP="006F0B6A">
            <w:pPr>
              <w:rPr>
                <w:rFonts w:ascii="Arial" w:hAnsi="Arial" w:cs="Arial"/>
                <w:sz w:val="18"/>
                <w:szCs w:val="18"/>
              </w:rPr>
            </w:pPr>
            <w:r>
              <w:rPr>
                <w:rFonts w:ascii="Arial" w:hAnsi="Arial" w:cs="Arial"/>
                <w:sz w:val="18"/>
                <w:szCs w:val="18"/>
              </w:rPr>
              <w:t>Continue with</w:t>
            </w:r>
            <w:r w:rsidR="004008A8" w:rsidRPr="00883CD7">
              <w:rPr>
                <w:rFonts w:ascii="Arial" w:hAnsi="Arial" w:cs="Arial"/>
                <w:sz w:val="18"/>
                <w:szCs w:val="18"/>
              </w:rPr>
              <w:t xml:space="preserve"> tiered vocabulary</w:t>
            </w:r>
            <w:r w:rsidR="00883CD7">
              <w:rPr>
                <w:rFonts w:ascii="Arial" w:hAnsi="Arial" w:cs="Arial"/>
                <w:sz w:val="18"/>
                <w:szCs w:val="18"/>
              </w:rPr>
              <w:t xml:space="preserve"> to ensure the children have sufficient tier 2 words to be able to reach their potential.</w:t>
            </w:r>
          </w:p>
        </w:tc>
        <w:tc>
          <w:tcPr>
            <w:tcW w:w="3828" w:type="dxa"/>
            <w:shd w:val="clear" w:color="auto" w:fill="auto"/>
            <w:tcMar>
              <w:top w:w="57" w:type="dxa"/>
              <w:bottom w:w="57" w:type="dxa"/>
            </w:tcMar>
          </w:tcPr>
          <w:p w14:paraId="4DE774FB" w14:textId="74152DD2" w:rsidR="00125340" w:rsidRPr="00883CD7" w:rsidRDefault="004008A8" w:rsidP="008006D0">
            <w:pPr>
              <w:rPr>
                <w:rFonts w:ascii="Arial" w:hAnsi="Arial" w:cs="Arial"/>
                <w:sz w:val="18"/>
                <w:szCs w:val="18"/>
              </w:rPr>
            </w:pPr>
            <w:r w:rsidRPr="00883CD7">
              <w:rPr>
                <w:rFonts w:ascii="Arial" w:hAnsi="Arial" w:cs="Arial"/>
                <w:sz w:val="18"/>
                <w:szCs w:val="18"/>
              </w:rPr>
              <w:t>Research shows that children from deprived backgrounds hear far less words than those from other backgrounds</w:t>
            </w:r>
            <w:r w:rsidR="00883CD7">
              <w:rPr>
                <w:rFonts w:ascii="Arial" w:hAnsi="Arial" w:cs="Arial"/>
                <w:sz w:val="18"/>
                <w:szCs w:val="18"/>
              </w:rPr>
              <w:t xml:space="preserve">. </w:t>
            </w:r>
            <w:r w:rsidR="008006D0">
              <w:rPr>
                <w:rFonts w:ascii="Arial" w:hAnsi="Arial" w:cs="Arial"/>
                <w:sz w:val="18"/>
                <w:szCs w:val="18"/>
              </w:rPr>
              <w:t xml:space="preserve"> T</w:t>
            </w:r>
            <w:r w:rsidR="00883CD7" w:rsidRPr="00883CD7">
              <w:rPr>
                <w:rFonts w:ascii="Arial" w:hAnsi="Arial" w:cs="Arial"/>
                <w:sz w:val="18"/>
                <w:szCs w:val="18"/>
              </w:rPr>
              <w:t>he majority of children spe</w:t>
            </w:r>
            <w:r w:rsidR="008006D0">
              <w:rPr>
                <w:rFonts w:ascii="Arial" w:hAnsi="Arial" w:cs="Arial"/>
                <w:sz w:val="18"/>
                <w:szCs w:val="18"/>
              </w:rPr>
              <w:t>ak English as an additional language therefore the majority of children hear even less English.</w:t>
            </w:r>
          </w:p>
        </w:tc>
        <w:tc>
          <w:tcPr>
            <w:tcW w:w="3260" w:type="dxa"/>
            <w:shd w:val="clear" w:color="auto" w:fill="auto"/>
            <w:tcMar>
              <w:top w:w="57" w:type="dxa"/>
              <w:bottom w:w="57" w:type="dxa"/>
            </w:tcMar>
          </w:tcPr>
          <w:p w14:paraId="2884FE1C" w14:textId="65E0AF3F" w:rsidR="00125340" w:rsidRPr="00883CD7" w:rsidRDefault="004008A8" w:rsidP="00B01C9A">
            <w:pPr>
              <w:rPr>
                <w:rFonts w:ascii="Arial" w:hAnsi="Arial" w:cs="Arial"/>
                <w:sz w:val="18"/>
                <w:szCs w:val="18"/>
              </w:rPr>
            </w:pPr>
            <w:r w:rsidRPr="00883CD7">
              <w:rPr>
                <w:rFonts w:ascii="Arial" w:hAnsi="Arial" w:cs="Arial"/>
                <w:sz w:val="18"/>
                <w:szCs w:val="18"/>
              </w:rPr>
              <w:t>Systematic whole school approach each phase having tailored CPD</w:t>
            </w:r>
          </w:p>
        </w:tc>
        <w:tc>
          <w:tcPr>
            <w:tcW w:w="1276" w:type="dxa"/>
            <w:shd w:val="clear" w:color="auto" w:fill="auto"/>
          </w:tcPr>
          <w:p w14:paraId="11155191" w14:textId="4F8D1278" w:rsidR="00125340" w:rsidRPr="00883CD7" w:rsidRDefault="00883CD7" w:rsidP="00B01C9A">
            <w:pPr>
              <w:rPr>
                <w:rFonts w:ascii="Arial" w:hAnsi="Arial" w:cs="Arial"/>
                <w:sz w:val="18"/>
                <w:szCs w:val="18"/>
              </w:rPr>
            </w:pPr>
            <w:r w:rsidRPr="00883CD7">
              <w:rPr>
                <w:rFonts w:ascii="Arial" w:hAnsi="Arial" w:cs="Arial"/>
                <w:sz w:val="18"/>
                <w:szCs w:val="18"/>
              </w:rPr>
              <w:t>AHT Inclusion manager.</w:t>
            </w:r>
          </w:p>
        </w:tc>
        <w:tc>
          <w:tcPr>
            <w:tcW w:w="1984" w:type="dxa"/>
          </w:tcPr>
          <w:p w14:paraId="79E6DB09" w14:textId="12794488" w:rsidR="00125340" w:rsidRPr="00883CD7" w:rsidRDefault="00F738CE" w:rsidP="00A24C51">
            <w:pPr>
              <w:rPr>
                <w:rFonts w:ascii="Arial" w:hAnsi="Arial" w:cs="Arial"/>
                <w:sz w:val="18"/>
                <w:szCs w:val="18"/>
              </w:rPr>
            </w:pPr>
            <w:r>
              <w:rPr>
                <w:rFonts w:ascii="Arial" w:hAnsi="Arial" w:cs="Arial"/>
                <w:sz w:val="18"/>
                <w:szCs w:val="18"/>
              </w:rPr>
              <w:t>July 2019</w:t>
            </w:r>
          </w:p>
        </w:tc>
      </w:tr>
      <w:tr w:rsidR="002954A6" w:rsidRPr="002954A6" w14:paraId="28833020" w14:textId="77777777" w:rsidTr="008006D0">
        <w:trPr>
          <w:trHeight w:hRule="exact" w:val="1589"/>
        </w:trPr>
        <w:tc>
          <w:tcPr>
            <w:tcW w:w="2235" w:type="dxa"/>
            <w:tcMar>
              <w:top w:w="57" w:type="dxa"/>
              <w:bottom w:w="57" w:type="dxa"/>
            </w:tcMar>
          </w:tcPr>
          <w:p w14:paraId="076F7BED" w14:textId="77777777" w:rsidR="00125340" w:rsidRDefault="005122A4">
            <w:pPr>
              <w:rPr>
                <w:rFonts w:ascii="Arial" w:hAnsi="Arial" w:cs="Arial"/>
                <w:sz w:val="18"/>
                <w:szCs w:val="18"/>
              </w:rPr>
            </w:pPr>
            <w:r w:rsidRPr="005122A4">
              <w:rPr>
                <w:rFonts w:ascii="Arial" w:hAnsi="Arial" w:cs="Arial"/>
                <w:sz w:val="18"/>
                <w:szCs w:val="18"/>
              </w:rPr>
              <w:t>Improved reading skills</w:t>
            </w:r>
          </w:p>
          <w:p w14:paraId="0AAC23A9" w14:textId="77777777" w:rsidR="006B1827" w:rsidRDefault="006B1827">
            <w:pPr>
              <w:rPr>
                <w:rFonts w:ascii="Arial" w:hAnsi="Arial" w:cs="Arial"/>
                <w:sz w:val="18"/>
                <w:szCs w:val="18"/>
              </w:rPr>
            </w:pPr>
          </w:p>
          <w:p w14:paraId="4317131F" w14:textId="5AF1D603" w:rsidR="006B1827" w:rsidRPr="005122A4" w:rsidRDefault="006B1827">
            <w:pPr>
              <w:rPr>
                <w:rFonts w:ascii="Arial" w:hAnsi="Arial" w:cs="Arial"/>
                <w:sz w:val="18"/>
                <w:szCs w:val="18"/>
              </w:rPr>
            </w:pPr>
          </w:p>
        </w:tc>
        <w:tc>
          <w:tcPr>
            <w:tcW w:w="2409" w:type="dxa"/>
            <w:tcMar>
              <w:top w:w="57" w:type="dxa"/>
              <w:bottom w:w="57" w:type="dxa"/>
            </w:tcMar>
          </w:tcPr>
          <w:p w14:paraId="6DCC9961" w14:textId="77777777" w:rsidR="00125340" w:rsidRDefault="00883CD7" w:rsidP="007F271A">
            <w:pPr>
              <w:rPr>
                <w:rFonts w:ascii="Arial" w:hAnsi="Arial" w:cs="Arial"/>
                <w:sz w:val="18"/>
                <w:szCs w:val="18"/>
              </w:rPr>
            </w:pPr>
            <w:r>
              <w:rPr>
                <w:rFonts w:ascii="Arial" w:hAnsi="Arial" w:cs="Arial"/>
                <w:sz w:val="18"/>
                <w:szCs w:val="18"/>
              </w:rPr>
              <w:t xml:space="preserve">Introduce the concept of </w:t>
            </w:r>
            <w:r w:rsidR="005122A4">
              <w:rPr>
                <w:rFonts w:ascii="Arial" w:hAnsi="Arial" w:cs="Arial"/>
                <w:sz w:val="18"/>
                <w:szCs w:val="18"/>
              </w:rPr>
              <w:t xml:space="preserve">Reading Domains </w:t>
            </w:r>
            <w:r w:rsidR="00F738CE">
              <w:rPr>
                <w:rFonts w:ascii="Arial" w:hAnsi="Arial" w:cs="Arial"/>
                <w:sz w:val="18"/>
                <w:szCs w:val="18"/>
              </w:rPr>
              <w:t>use the VIPERS to support the development.</w:t>
            </w:r>
          </w:p>
          <w:p w14:paraId="6F4DD481" w14:textId="77777777" w:rsidR="000D26B7" w:rsidRDefault="000D26B7" w:rsidP="007F271A">
            <w:pPr>
              <w:rPr>
                <w:rFonts w:ascii="Arial" w:hAnsi="Arial" w:cs="Arial"/>
                <w:sz w:val="18"/>
                <w:szCs w:val="18"/>
              </w:rPr>
            </w:pPr>
          </w:p>
          <w:p w14:paraId="5F32AF83" w14:textId="77777777" w:rsidR="000D26B7" w:rsidRDefault="000D26B7" w:rsidP="007F271A">
            <w:pPr>
              <w:rPr>
                <w:rFonts w:ascii="Arial" w:hAnsi="Arial" w:cs="Arial"/>
                <w:sz w:val="18"/>
                <w:szCs w:val="18"/>
              </w:rPr>
            </w:pPr>
          </w:p>
          <w:p w14:paraId="6E47EFA6" w14:textId="1B9354DD" w:rsidR="000D26B7" w:rsidRPr="00AE78F2" w:rsidRDefault="000D26B7" w:rsidP="007F271A">
            <w:pPr>
              <w:rPr>
                <w:rFonts w:ascii="Arial" w:hAnsi="Arial" w:cs="Arial"/>
                <w:sz w:val="18"/>
                <w:szCs w:val="18"/>
              </w:rPr>
            </w:pPr>
          </w:p>
        </w:tc>
        <w:tc>
          <w:tcPr>
            <w:tcW w:w="3828" w:type="dxa"/>
            <w:tcMar>
              <w:top w:w="57" w:type="dxa"/>
              <w:bottom w:w="57" w:type="dxa"/>
            </w:tcMar>
          </w:tcPr>
          <w:p w14:paraId="58C19323" w14:textId="1A7819F5" w:rsidR="00125340" w:rsidRPr="00AE78F2" w:rsidRDefault="00F738CE" w:rsidP="006C7C85">
            <w:pPr>
              <w:rPr>
                <w:rFonts w:ascii="Arial" w:hAnsi="Arial" w:cs="Arial"/>
                <w:sz w:val="18"/>
                <w:szCs w:val="18"/>
              </w:rPr>
            </w:pPr>
            <w:r>
              <w:rPr>
                <w:rFonts w:ascii="Arial" w:hAnsi="Arial" w:cs="Arial"/>
                <w:sz w:val="18"/>
                <w:szCs w:val="18"/>
              </w:rPr>
              <w:t>The children are developing strategies to recognise different types of questions and how to answer them.</w:t>
            </w:r>
            <w:r w:rsidR="008006D0">
              <w:rPr>
                <w:rFonts w:ascii="Arial" w:hAnsi="Arial" w:cs="Arial"/>
                <w:sz w:val="18"/>
                <w:szCs w:val="18"/>
              </w:rPr>
              <w:t xml:space="preserve">  The evidence shows that where children understand that there are different types of questions they are able to learn and apply different strategies to answer them.</w:t>
            </w:r>
          </w:p>
        </w:tc>
        <w:tc>
          <w:tcPr>
            <w:tcW w:w="3260" w:type="dxa"/>
            <w:shd w:val="clear" w:color="auto" w:fill="auto"/>
            <w:tcMar>
              <w:top w:w="57" w:type="dxa"/>
              <w:bottom w:w="57" w:type="dxa"/>
            </w:tcMar>
          </w:tcPr>
          <w:p w14:paraId="1E176C96" w14:textId="77777777" w:rsidR="00125340" w:rsidRDefault="005122A4" w:rsidP="00B60E7C">
            <w:pPr>
              <w:rPr>
                <w:rFonts w:ascii="Arial" w:hAnsi="Arial" w:cs="Arial"/>
                <w:sz w:val="18"/>
                <w:szCs w:val="18"/>
              </w:rPr>
            </w:pPr>
            <w:r w:rsidRPr="005122A4">
              <w:rPr>
                <w:rFonts w:ascii="Arial" w:hAnsi="Arial" w:cs="Arial"/>
                <w:sz w:val="18"/>
                <w:szCs w:val="18"/>
              </w:rPr>
              <w:t>Systematic approach t</w:t>
            </w:r>
            <w:r w:rsidR="000638BB">
              <w:rPr>
                <w:rFonts w:ascii="Arial" w:hAnsi="Arial" w:cs="Arial"/>
                <w:sz w:val="18"/>
                <w:szCs w:val="18"/>
              </w:rPr>
              <w:t>o teaching the skills of answer</w:t>
            </w:r>
            <w:r w:rsidRPr="005122A4">
              <w:rPr>
                <w:rFonts w:ascii="Arial" w:hAnsi="Arial" w:cs="Arial"/>
                <w:sz w:val="18"/>
                <w:szCs w:val="18"/>
              </w:rPr>
              <w:t>ing</w:t>
            </w:r>
            <w:r w:rsidR="000638BB">
              <w:rPr>
                <w:rFonts w:ascii="Arial" w:hAnsi="Arial" w:cs="Arial"/>
                <w:sz w:val="18"/>
                <w:szCs w:val="18"/>
              </w:rPr>
              <w:t xml:space="preserve"> </w:t>
            </w:r>
            <w:r w:rsidRPr="005122A4">
              <w:rPr>
                <w:rFonts w:ascii="Arial" w:hAnsi="Arial" w:cs="Arial"/>
                <w:sz w:val="18"/>
                <w:szCs w:val="18"/>
              </w:rPr>
              <w:t>questions</w:t>
            </w:r>
            <w:r w:rsidR="00F738CE">
              <w:rPr>
                <w:rFonts w:ascii="Arial" w:hAnsi="Arial" w:cs="Arial"/>
                <w:sz w:val="18"/>
                <w:szCs w:val="18"/>
              </w:rPr>
              <w:t>.</w:t>
            </w:r>
          </w:p>
          <w:p w14:paraId="4FD85F6F" w14:textId="44A9492F" w:rsidR="00F738CE" w:rsidRPr="005122A4" w:rsidRDefault="00F738CE" w:rsidP="00B60E7C">
            <w:pPr>
              <w:rPr>
                <w:rFonts w:ascii="Arial" w:hAnsi="Arial" w:cs="Arial"/>
                <w:sz w:val="18"/>
                <w:szCs w:val="18"/>
              </w:rPr>
            </w:pPr>
            <w:r>
              <w:rPr>
                <w:rFonts w:ascii="Arial" w:hAnsi="Arial" w:cs="Arial"/>
                <w:sz w:val="18"/>
                <w:szCs w:val="18"/>
              </w:rPr>
              <w:t>Support from Welford.</w:t>
            </w:r>
          </w:p>
        </w:tc>
        <w:tc>
          <w:tcPr>
            <w:tcW w:w="1276" w:type="dxa"/>
            <w:shd w:val="clear" w:color="auto" w:fill="auto"/>
          </w:tcPr>
          <w:p w14:paraId="3AD20AA1" w14:textId="6DB6FC3B" w:rsidR="00125340" w:rsidRPr="00AE78F2" w:rsidRDefault="006721C6">
            <w:pPr>
              <w:rPr>
                <w:rFonts w:ascii="Arial" w:hAnsi="Arial" w:cs="Arial"/>
                <w:sz w:val="18"/>
                <w:szCs w:val="18"/>
              </w:rPr>
            </w:pPr>
            <w:r>
              <w:rPr>
                <w:rFonts w:ascii="Arial" w:hAnsi="Arial" w:cs="Arial"/>
                <w:sz w:val="18"/>
                <w:szCs w:val="18"/>
              </w:rPr>
              <w:t xml:space="preserve">AHT English </w:t>
            </w:r>
            <w:r w:rsidR="005122A4">
              <w:rPr>
                <w:rFonts w:ascii="Arial" w:hAnsi="Arial" w:cs="Arial"/>
                <w:sz w:val="18"/>
                <w:szCs w:val="18"/>
              </w:rPr>
              <w:t>Ms Houston</w:t>
            </w:r>
          </w:p>
        </w:tc>
        <w:tc>
          <w:tcPr>
            <w:tcW w:w="1984" w:type="dxa"/>
            <w:shd w:val="clear" w:color="auto" w:fill="auto"/>
          </w:tcPr>
          <w:p w14:paraId="26EE8C25" w14:textId="4E13F035" w:rsidR="00125340" w:rsidRPr="00AE78F2" w:rsidRDefault="00F738CE" w:rsidP="00E20F63">
            <w:pPr>
              <w:rPr>
                <w:rFonts w:ascii="Arial" w:hAnsi="Arial" w:cs="Arial"/>
                <w:sz w:val="18"/>
                <w:szCs w:val="18"/>
              </w:rPr>
            </w:pPr>
            <w:r>
              <w:rPr>
                <w:rFonts w:ascii="Arial" w:hAnsi="Arial" w:cs="Arial"/>
                <w:sz w:val="18"/>
                <w:szCs w:val="18"/>
              </w:rPr>
              <w:t>July 2019</w:t>
            </w:r>
          </w:p>
        </w:tc>
      </w:tr>
      <w:tr w:rsidR="000D26B7" w:rsidRPr="002954A6" w14:paraId="7355ADBC" w14:textId="77777777" w:rsidTr="008006D0">
        <w:trPr>
          <w:trHeight w:hRule="exact" w:val="1589"/>
        </w:trPr>
        <w:tc>
          <w:tcPr>
            <w:tcW w:w="2235" w:type="dxa"/>
            <w:tcMar>
              <w:top w:w="57" w:type="dxa"/>
              <w:bottom w:w="57" w:type="dxa"/>
            </w:tcMar>
          </w:tcPr>
          <w:p w14:paraId="6E1D7D24" w14:textId="20B547B4" w:rsidR="000D26B7" w:rsidRPr="005122A4" w:rsidRDefault="000D26B7">
            <w:pPr>
              <w:rPr>
                <w:rFonts w:ascii="Arial" w:hAnsi="Arial" w:cs="Arial"/>
                <w:sz w:val="18"/>
                <w:szCs w:val="18"/>
              </w:rPr>
            </w:pPr>
            <w:r>
              <w:rPr>
                <w:rFonts w:ascii="Arial" w:hAnsi="Arial" w:cs="Arial"/>
                <w:sz w:val="18"/>
                <w:szCs w:val="18"/>
              </w:rPr>
              <w:t>Improved reading skills</w:t>
            </w:r>
          </w:p>
        </w:tc>
        <w:tc>
          <w:tcPr>
            <w:tcW w:w="2409" w:type="dxa"/>
            <w:tcMar>
              <w:top w:w="57" w:type="dxa"/>
              <w:bottom w:w="57" w:type="dxa"/>
            </w:tcMar>
          </w:tcPr>
          <w:p w14:paraId="5327CA45" w14:textId="77777777" w:rsidR="000D26B7" w:rsidRDefault="000D26B7" w:rsidP="007F271A">
            <w:pPr>
              <w:rPr>
                <w:rFonts w:ascii="Arial" w:hAnsi="Arial" w:cs="Arial"/>
                <w:sz w:val="18"/>
                <w:szCs w:val="18"/>
              </w:rPr>
            </w:pPr>
            <w:r>
              <w:rPr>
                <w:rFonts w:ascii="Arial" w:hAnsi="Arial" w:cs="Arial"/>
                <w:sz w:val="18"/>
                <w:szCs w:val="18"/>
              </w:rPr>
              <w:t>Training  for teaching assistants in supporting reading</w:t>
            </w:r>
            <w:r w:rsidR="006F1C2F">
              <w:rPr>
                <w:rFonts w:ascii="Arial" w:hAnsi="Arial" w:cs="Arial"/>
                <w:sz w:val="18"/>
                <w:szCs w:val="18"/>
              </w:rPr>
              <w:t>.</w:t>
            </w:r>
          </w:p>
          <w:p w14:paraId="7C56AE22" w14:textId="72D68C6A" w:rsidR="006F1C2F" w:rsidRDefault="006F1C2F" w:rsidP="007F271A">
            <w:pPr>
              <w:rPr>
                <w:rFonts w:ascii="Arial" w:hAnsi="Arial" w:cs="Arial"/>
                <w:sz w:val="18"/>
                <w:szCs w:val="18"/>
              </w:rPr>
            </w:pPr>
            <w:r>
              <w:rPr>
                <w:rFonts w:ascii="Arial" w:hAnsi="Arial" w:cs="Arial"/>
                <w:sz w:val="18"/>
                <w:szCs w:val="18"/>
              </w:rPr>
              <w:t>Timetabling of teaching assistants  to support reading groups</w:t>
            </w:r>
          </w:p>
        </w:tc>
        <w:tc>
          <w:tcPr>
            <w:tcW w:w="3828" w:type="dxa"/>
            <w:tcMar>
              <w:top w:w="57" w:type="dxa"/>
              <w:bottom w:w="57" w:type="dxa"/>
            </w:tcMar>
          </w:tcPr>
          <w:p w14:paraId="24634976" w14:textId="77777777" w:rsidR="000D26B7" w:rsidRDefault="000D26B7" w:rsidP="006C7C85">
            <w:pPr>
              <w:rPr>
                <w:rFonts w:ascii="Arial" w:hAnsi="Arial" w:cs="Arial"/>
                <w:sz w:val="18"/>
                <w:szCs w:val="18"/>
              </w:rPr>
            </w:pPr>
          </w:p>
        </w:tc>
        <w:tc>
          <w:tcPr>
            <w:tcW w:w="3260" w:type="dxa"/>
            <w:shd w:val="clear" w:color="auto" w:fill="auto"/>
            <w:tcMar>
              <w:top w:w="57" w:type="dxa"/>
              <w:bottom w:w="57" w:type="dxa"/>
            </w:tcMar>
          </w:tcPr>
          <w:p w14:paraId="1005F821" w14:textId="77777777" w:rsidR="000D26B7" w:rsidRPr="005122A4" w:rsidRDefault="000D26B7" w:rsidP="00B60E7C">
            <w:pPr>
              <w:rPr>
                <w:rFonts w:ascii="Arial" w:hAnsi="Arial" w:cs="Arial"/>
                <w:sz w:val="18"/>
                <w:szCs w:val="18"/>
              </w:rPr>
            </w:pPr>
          </w:p>
        </w:tc>
        <w:tc>
          <w:tcPr>
            <w:tcW w:w="1276" w:type="dxa"/>
            <w:shd w:val="clear" w:color="auto" w:fill="auto"/>
          </w:tcPr>
          <w:p w14:paraId="500CCFAC" w14:textId="77777777" w:rsidR="000D26B7" w:rsidRDefault="000D26B7">
            <w:pPr>
              <w:rPr>
                <w:rFonts w:ascii="Arial" w:hAnsi="Arial" w:cs="Arial"/>
                <w:sz w:val="18"/>
                <w:szCs w:val="18"/>
              </w:rPr>
            </w:pPr>
          </w:p>
        </w:tc>
        <w:tc>
          <w:tcPr>
            <w:tcW w:w="1984" w:type="dxa"/>
            <w:shd w:val="clear" w:color="auto" w:fill="auto"/>
          </w:tcPr>
          <w:p w14:paraId="1687D07B" w14:textId="77777777" w:rsidR="000D26B7" w:rsidRDefault="000D26B7" w:rsidP="00E20F63">
            <w:pPr>
              <w:rPr>
                <w:rFonts w:ascii="Arial" w:hAnsi="Arial" w:cs="Arial"/>
                <w:sz w:val="18"/>
                <w:szCs w:val="18"/>
              </w:rPr>
            </w:pPr>
          </w:p>
        </w:tc>
      </w:tr>
      <w:tr w:rsidR="002954A6" w:rsidRPr="002954A6" w14:paraId="66D20392" w14:textId="77777777" w:rsidTr="00A33F73">
        <w:trPr>
          <w:trHeight w:hRule="exact" w:val="387"/>
        </w:trPr>
        <w:tc>
          <w:tcPr>
            <w:tcW w:w="13008" w:type="dxa"/>
            <w:gridSpan w:val="5"/>
            <w:tcMar>
              <w:top w:w="57" w:type="dxa"/>
              <w:bottom w:w="57" w:type="dxa"/>
            </w:tcMar>
          </w:tcPr>
          <w:p w14:paraId="4BD9F671" w14:textId="77777777" w:rsidR="00125340" w:rsidRPr="002954A6" w:rsidRDefault="00125340" w:rsidP="000B25ED">
            <w:pPr>
              <w:jc w:val="right"/>
              <w:rPr>
                <w:rFonts w:ascii="Arial" w:hAnsi="Arial" w:cs="Arial"/>
              </w:rPr>
            </w:pPr>
            <w:r w:rsidRPr="002954A6">
              <w:rPr>
                <w:rFonts w:ascii="Arial" w:hAnsi="Arial" w:cs="Arial"/>
                <w:b/>
              </w:rPr>
              <w:t>Total budgeted cost</w:t>
            </w:r>
          </w:p>
        </w:tc>
        <w:tc>
          <w:tcPr>
            <w:tcW w:w="1984" w:type="dxa"/>
          </w:tcPr>
          <w:p w14:paraId="1CF6AE02" w14:textId="07EA7BEC" w:rsidR="00125340" w:rsidRDefault="00883CD7" w:rsidP="00F85CBD">
            <w:pPr>
              <w:rPr>
                <w:rFonts w:ascii="Arial" w:hAnsi="Arial" w:cs="Arial"/>
                <w:sz w:val="18"/>
                <w:szCs w:val="18"/>
              </w:rPr>
            </w:pPr>
            <w:r>
              <w:rPr>
                <w:rFonts w:ascii="Arial" w:hAnsi="Arial" w:cs="Arial"/>
                <w:sz w:val="18"/>
                <w:szCs w:val="18"/>
              </w:rPr>
              <w:t>£</w:t>
            </w:r>
            <w:r w:rsidR="00E71796">
              <w:rPr>
                <w:rFonts w:ascii="Arial" w:hAnsi="Arial" w:cs="Arial"/>
                <w:sz w:val="18"/>
                <w:szCs w:val="18"/>
              </w:rPr>
              <w:t>2</w:t>
            </w:r>
            <w:r w:rsidR="000D26B7">
              <w:rPr>
                <w:rFonts w:ascii="Arial" w:hAnsi="Arial" w:cs="Arial"/>
                <w:sz w:val="18"/>
                <w:szCs w:val="18"/>
              </w:rPr>
              <w:t>30000</w:t>
            </w:r>
          </w:p>
          <w:p w14:paraId="03D03D72" w14:textId="10B5792F" w:rsidR="00933B21" w:rsidRPr="002954A6" w:rsidRDefault="00933B21" w:rsidP="00F85CBD">
            <w:pPr>
              <w:rPr>
                <w:rFonts w:ascii="Arial" w:hAnsi="Arial" w:cs="Arial"/>
                <w:sz w:val="18"/>
                <w:szCs w:val="18"/>
              </w:rPr>
            </w:pPr>
          </w:p>
        </w:tc>
      </w:tr>
      <w:tr w:rsidR="002954A6" w:rsidRPr="002954A6" w14:paraId="768704E7" w14:textId="77777777" w:rsidTr="004D3FC1">
        <w:trPr>
          <w:trHeight w:hRule="exact" w:val="312"/>
        </w:trPr>
        <w:tc>
          <w:tcPr>
            <w:tcW w:w="14992" w:type="dxa"/>
            <w:gridSpan w:val="6"/>
            <w:tcMar>
              <w:top w:w="57" w:type="dxa"/>
              <w:bottom w:w="57" w:type="dxa"/>
            </w:tcMar>
          </w:tcPr>
          <w:p w14:paraId="26466B16" w14:textId="77777777" w:rsidR="00125340" w:rsidRPr="002954A6" w:rsidRDefault="00125340" w:rsidP="00A60ECF">
            <w:pPr>
              <w:pStyle w:val="ListParagraph"/>
              <w:numPr>
                <w:ilvl w:val="0"/>
                <w:numId w:val="14"/>
              </w:numPr>
              <w:ind w:left="426" w:hanging="142"/>
              <w:rPr>
                <w:rFonts w:ascii="Arial" w:hAnsi="Arial" w:cs="Arial"/>
                <w:b/>
              </w:rPr>
            </w:pPr>
            <w:r w:rsidRPr="002954A6">
              <w:rPr>
                <w:rFonts w:ascii="Arial" w:hAnsi="Arial" w:cs="Arial"/>
                <w:b/>
              </w:rPr>
              <w:t>Targeted support</w:t>
            </w:r>
          </w:p>
        </w:tc>
      </w:tr>
      <w:tr w:rsidR="002954A6" w:rsidRPr="002954A6" w14:paraId="58773DB5" w14:textId="77777777" w:rsidTr="0004731E">
        <w:tc>
          <w:tcPr>
            <w:tcW w:w="2235" w:type="dxa"/>
            <w:tcMar>
              <w:top w:w="57" w:type="dxa"/>
              <w:bottom w:w="57" w:type="dxa"/>
            </w:tcMar>
          </w:tcPr>
          <w:p w14:paraId="34D410EC" w14:textId="77777777" w:rsidR="00125340" w:rsidRPr="002954A6" w:rsidRDefault="00125340" w:rsidP="008D2DAF">
            <w:pPr>
              <w:rPr>
                <w:rFonts w:ascii="Arial" w:hAnsi="Arial" w:cs="Arial"/>
                <w:b/>
              </w:rPr>
            </w:pPr>
            <w:r w:rsidRPr="002954A6">
              <w:rPr>
                <w:rFonts w:ascii="Arial" w:hAnsi="Arial" w:cs="Arial"/>
                <w:b/>
              </w:rPr>
              <w:t>Desired outcome</w:t>
            </w:r>
          </w:p>
        </w:tc>
        <w:tc>
          <w:tcPr>
            <w:tcW w:w="2409" w:type="dxa"/>
            <w:tcMar>
              <w:top w:w="57" w:type="dxa"/>
              <w:bottom w:w="57" w:type="dxa"/>
            </w:tcMar>
          </w:tcPr>
          <w:p w14:paraId="469A0314" w14:textId="77777777" w:rsidR="00125340" w:rsidRPr="002954A6" w:rsidRDefault="00125340" w:rsidP="008D2DAF">
            <w:pPr>
              <w:rPr>
                <w:rFonts w:ascii="Arial" w:hAnsi="Arial" w:cs="Arial"/>
                <w:b/>
              </w:rPr>
            </w:pPr>
            <w:r w:rsidRPr="002954A6">
              <w:rPr>
                <w:rFonts w:ascii="Arial" w:hAnsi="Arial" w:cs="Arial"/>
                <w:b/>
              </w:rPr>
              <w:t>Chosen action/approach</w:t>
            </w:r>
          </w:p>
        </w:tc>
        <w:tc>
          <w:tcPr>
            <w:tcW w:w="3828" w:type="dxa"/>
            <w:tcMar>
              <w:top w:w="57" w:type="dxa"/>
              <w:bottom w:w="57" w:type="dxa"/>
            </w:tcMar>
          </w:tcPr>
          <w:p w14:paraId="1D74EBD6"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3260" w:type="dxa"/>
            <w:tcMar>
              <w:top w:w="57" w:type="dxa"/>
              <w:bottom w:w="57" w:type="dxa"/>
            </w:tcMar>
          </w:tcPr>
          <w:p w14:paraId="298834DB" w14:textId="77777777" w:rsidR="00125340" w:rsidRPr="002954A6" w:rsidRDefault="00125340" w:rsidP="008D2DAF">
            <w:pPr>
              <w:rPr>
                <w:rFonts w:ascii="Arial" w:hAnsi="Arial" w:cs="Arial"/>
                <w:b/>
              </w:rPr>
            </w:pPr>
            <w:r w:rsidRPr="002954A6">
              <w:rPr>
                <w:rFonts w:ascii="Arial" w:hAnsi="Arial" w:cs="Arial"/>
                <w:b/>
              </w:rPr>
              <w:t>How will you ensure it is implemented well?</w:t>
            </w:r>
          </w:p>
        </w:tc>
        <w:tc>
          <w:tcPr>
            <w:tcW w:w="1276" w:type="dxa"/>
          </w:tcPr>
          <w:p w14:paraId="69606D4E" w14:textId="77777777" w:rsidR="00125340" w:rsidRPr="002954A6" w:rsidRDefault="00125340" w:rsidP="008D2DAF">
            <w:pPr>
              <w:rPr>
                <w:rFonts w:ascii="Arial" w:hAnsi="Arial" w:cs="Arial"/>
                <w:b/>
              </w:rPr>
            </w:pPr>
            <w:r w:rsidRPr="002954A6">
              <w:rPr>
                <w:rFonts w:ascii="Arial" w:hAnsi="Arial" w:cs="Arial"/>
                <w:b/>
              </w:rPr>
              <w:t>Staff lead</w:t>
            </w:r>
          </w:p>
        </w:tc>
        <w:tc>
          <w:tcPr>
            <w:tcW w:w="1984" w:type="dxa"/>
          </w:tcPr>
          <w:p w14:paraId="334E2892" w14:textId="77777777" w:rsidR="00125340" w:rsidRPr="00262114" w:rsidRDefault="00240F98" w:rsidP="008D2DAF">
            <w:pPr>
              <w:rPr>
                <w:rFonts w:ascii="Arial" w:hAnsi="Arial" w:cs="Arial"/>
                <w:b/>
              </w:rPr>
            </w:pPr>
            <w:r w:rsidRPr="00262114">
              <w:rPr>
                <w:rFonts w:ascii="Arial" w:hAnsi="Arial" w:cs="Arial"/>
                <w:b/>
              </w:rPr>
              <w:t>When will you review implementation?</w:t>
            </w:r>
          </w:p>
        </w:tc>
      </w:tr>
      <w:tr w:rsidR="002954A6" w:rsidRPr="002954A6" w14:paraId="0DF205A5" w14:textId="77777777" w:rsidTr="00B754E6">
        <w:trPr>
          <w:trHeight w:hRule="exact" w:val="2170"/>
        </w:trPr>
        <w:tc>
          <w:tcPr>
            <w:tcW w:w="2235" w:type="dxa"/>
            <w:tcMar>
              <w:top w:w="57" w:type="dxa"/>
              <w:bottom w:w="57" w:type="dxa"/>
            </w:tcMar>
          </w:tcPr>
          <w:p w14:paraId="794B8281" w14:textId="60DA8998" w:rsidR="00125340" w:rsidRDefault="002E0B07" w:rsidP="002E0B07">
            <w:pPr>
              <w:pStyle w:val="ListParagraph"/>
              <w:numPr>
                <w:ilvl w:val="0"/>
                <w:numId w:val="28"/>
              </w:numPr>
              <w:rPr>
                <w:rFonts w:ascii="Arial" w:hAnsi="Arial" w:cs="Arial"/>
                <w:sz w:val="18"/>
                <w:szCs w:val="18"/>
              </w:rPr>
            </w:pPr>
            <w:r w:rsidRPr="002E0B07">
              <w:rPr>
                <w:rFonts w:ascii="Arial" w:hAnsi="Arial" w:cs="Arial"/>
                <w:sz w:val="18"/>
                <w:szCs w:val="18"/>
              </w:rPr>
              <w:lastRenderedPageBreak/>
              <w:t>Improve oral language</w:t>
            </w:r>
          </w:p>
          <w:p w14:paraId="71872C55" w14:textId="0813AD0E" w:rsidR="002E0B07" w:rsidRPr="006B1827" w:rsidRDefault="002E0B07" w:rsidP="006B1827">
            <w:pPr>
              <w:ind w:left="360"/>
              <w:rPr>
                <w:rFonts w:ascii="Arial" w:hAnsi="Arial" w:cs="Arial"/>
                <w:sz w:val="18"/>
                <w:szCs w:val="18"/>
              </w:rPr>
            </w:pPr>
          </w:p>
        </w:tc>
        <w:tc>
          <w:tcPr>
            <w:tcW w:w="2409" w:type="dxa"/>
            <w:tcMar>
              <w:top w:w="57" w:type="dxa"/>
              <w:bottom w:w="57" w:type="dxa"/>
            </w:tcMar>
          </w:tcPr>
          <w:p w14:paraId="2BBA99FD" w14:textId="77777777" w:rsidR="006B1827" w:rsidRPr="006B1827" w:rsidRDefault="002E0B07" w:rsidP="006B1827">
            <w:pPr>
              <w:pStyle w:val="ListParagraph"/>
              <w:numPr>
                <w:ilvl w:val="0"/>
                <w:numId w:val="29"/>
              </w:numPr>
              <w:rPr>
                <w:rFonts w:ascii="Arial" w:hAnsi="Arial" w:cs="Arial"/>
                <w:sz w:val="16"/>
                <w:szCs w:val="16"/>
              </w:rPr>
            </w:pPr>
            <w:r w:rsidRPr="006B1827">
              <w:rPr>
                <w:rFonts w:ascii="Arial" w:hAnsi="Arial" w:cs="Arial"/>
                <w:sz w:val="16"/>
                <w:szCs w:val="16"/>
              </w:rPr>
              <w:t>Training for staff on tiered words</w:t>
            </w:r>
            <w:r w:rsidR="006B1827" w:rsidRPr="006B1827">
              <w:rPr>
                <w:rFonts w:ascii="Arial" w:hAnsi="Arial" w:cs="Arial"/>
                <w:sz w:val="16"/>
                <w:szCs w:val="16"/>
              </w:rPr>
              <w:t xml:space="preserve"> introduce a systematic approach across the school.</w:t>
            </w:r>
          </w:p>
          <w:p w14:paraId="69BCA213" w14:textId="6C3F8211" w:rsidR="00125340" w:rsidRPr="006B1827" w:rsidRDefault="006B1827" w:rsidP="006B1827">
            <w:pPr>
              <w:pStyle w:val="ListParagraph"/>
              <w:numPr>
                <w:ilvl w:val="0"/>
                <w:numId w:val="29"/>
              </w:numPr>
              <w:rPr>
                <w:rFonts w:ascii="Arial" w:hAnsi="Arial" w:cs="Arial"/>
                <w:sz w:val="18"/>
                <w:szCs w:val="18"/>
              </w:rPr>
            </w:pPr>
            <w:r>
              <w:rPr>
                <w:rFonts w:ascii="Arial" w:hAnsi="Arial" w:cs="Arial"/>
                <w:sz w:val="18"/>
                <w:szCs w:val="18"/>
              </w:rPr>
              <w:t>Develop practical experiences, visitors into school, trips etc.</w:t>
            </w:r>
            <w:r w:rsidR="002E0B07" w:rsidRPr="006B1827">
              <w:rPr>
                <w:rFonts w:ascii="Arial" w:hAnsi="Arial" w:cs="Arial"/>
                <w:sz w:val="18"/>
                <w:szCs w:val="18"/>
              </w:rPr>
              <w:t xml:space="preserve">  </w:t>
            </w:r>
          </w:p>
        </w:tc>
        <w:tc>
          <w:tcPr>
            <w:tcW w:w="3828" w:type="dxa"/>
            <w:tcMar>
              <w:top w:w="57" w:type="dxa"/>
              <w:bottom w:w="57" w:type="dxa"/>
            </w:tcMar>
          </w:tcPr>
          <w:p w14:paraId="7F736CEA" w14:textId="77777777" w:rsidR="00125340" w:rsidRDefault="006B1827" w:rsidP="006B1827">
            <w:pPr>
              <w:pStyle w:val="ListParagraph"/>
              <w:numPr>
                <w:ilvl w:val="0"/>
                <w:numId w:val="30"/>
              </w:numPr>
              <w:rPr>
                <w:rFonts w:ascii="Arial" w:hAnsi="Arial" w:cs="Arial"/>
                <w:sz w:val="18"/>
                <w:szCs w:val="18"/>
              </w:rPr>
            </w:pPr>
            <w:r>
              <w:rPr>
                <w:rFonts w:ascii="Arial" w:hAnsi="Arial" w:cs="Arial"/>
                <w:sz w:val="18"/>
                <w:szCs w:val="18"/>
              </w:rPr>
              <w:t>Research shows that children from deprived backgrounds are exposed to far fewer words.  By having a systematic approach we aim to close the gap.</w:t>
            </w:r>
          </w:p>
          <w:p w14:paraId="04A2B402" w14:textId="7C5F106D" w:rsidR="006B1827" w:rsidRPr="006B1827" w:rsidRDefault="006B1827" w:rsidP="006B1827">
            <w:pPr>
              <w:pStyle w:val="ListParagraph"/>
              <w:numPr>
                <w:ilvl w:val="0"/>
                <w:numId w:val="30"/>
              </w:numPr>
              <w:rPr>
                <w:rFonts w:ascii="Arial" w:hAnsi="Arial" w:cs="Arial"/>
                <w:sz w:val="18"/>
                <w:szCs w:val="18"/>
              </w:rPr>
            </w:pPr>
            <w:r>
              <w:rPr>
                <w:rFonts w:ascii="Arial" w:hAnsi="Arial" w:cs="Arial"/>
                <w:sz w:val="18"/>
                <w:szCs w:val="18"/>
              </w:rPr>
              <w:t>Our children have less opportunities to experience theatre, music, sport etc</w:t>
            </w:r>
            <w:r w:rsidR="006721C6">
              <w:rPr>
                <w:rFonts w:ascii="Arial" w:hAnsi="Arial" w:cs="Arial"/>
                <w:sz w:val="18"/>
                <w:szCs w:val="18"/>
              </w:rPr>
              <w:t>.</w:t>
            </w:r>
            <w:r>
              <w:rPr>
                <w:rFonts w:ascii="Arial" w:hAnsi="Arial" w:cs="Arial"/>
                <w:sz w:val="18"/>
                <w:szCs w:val="18"/>
              </w:rPr>
              <w:t xml:space="preserve"> all of which will support the develop</w:t>
            </w:r>
            <w:r w:rsidR="006721C6">
              <w:rPr>
                <w:rFonts w:ascii="Arial" w:hAnsi="Arial" w:cs="Arial"/>
                <w:sz w:val="18"/>
                <w:szCs w:val="18"/>
              </w:rPr>
              <w:t>ment</w:t>
            </w:r>
            <w:r>
              <w:rPr>
                <w:rFonts w:ascii="Arial" w:hAnsi="Arial" w:cs="Arial"/>
                <w:sz w:val="18"/>
                <w:szCs w:val="18"/>
              </w:rPr>
              <w:t xml:space="preserve"> of language and critical thinking. </w:t>
            </w:r>
          </w:p>
        </w:tc>
        <w:tc>
          <w:tcPr>
            <w:tcW w:w="3260" w:type="dxa"/>
            <w:tcMar>
              <w:top w:w="57" w:type="dxa"/>
              <w:bottom w:w="57" w:type="dxa"/>
            </w:tcMar>
          </w:tcPr>
          <w:p w14:paraId="6B4012C2" w14:textId="386190D5" w:rsidR="00125340" w:rsidRPr="00004FB6" w:rsidRDefault="006B1827" w:rsidP="00C73995">
            <w:pPr>
              <w:rPr>
                <w:rFonts w:ascii="Arial" w:hAnsi="Arial" w:cs="Arial"/>
                <w:sz w:val="18"/>
                <w:szCs w:val="18"/>
              </w:rPr>
            </w:pPr>
            <w:r>
              <w:rPr>
                <w:rFonts w:ascii="Arial" w:hAnsi="Arial" w:cs="Arial"/>
                <w:sz w:val="18"/>
                <w:szCs w:val="18"/>
              </w:rPr>
              <w:t>AHT’s will attend planning meetings to ensure it remains a focus for learning.</w:t>
            </w:r>
          </w:p>
        </w:tc>
        <w:tc>
          <w:tcPr>
            <w:tcW w:w="1276" w:type="dxa"/>
          </w:tcPr>
          <w:p w14:paraId="72D94707" w14:textId="77777777" w:rsidR="00125340" w:rsidRDefault="006B1827" w:rsidP="008D2DAF">
            <w:pPr>
              <w:rPr>
                <w:rFonts w:ascii="Arial" w:hAnsi="Arial" w:cs="Arial"/>
                <w:sz w:val="18"/>
                <w:szCs w:val="18"/>
              </w:rPr>
            </w:pPr>
            <w:r>
              <w:rPr>
                <w:rFonts w:ascii="Arial" w:hAnsi="Arial" w:cs="Arial"/>
                <w:sz w:val="18"/>
                <w:szCs w:val="18"/>
              </w:rPr>
              <w:t>AHT Inclusion manager.</w:t>
            </w:r>
          </w:p>
          <w:p w14:paraId="1527CF91" w14:textId="77777777" w:rsidR="00B754E6" w:rsidRDefault="00B754E6" w:rsidP="008D2DAF">
            <w:pPr>
              <w:rPr>
                <w:rFonts w:ascii="Arial" w:hAnsi="Arial" w:cs="Arial"/>
                <w:sz w:val="18"/>
                <w:szCs w:val="18"/>
              </w:rPr>
            </w:pPr>
          </w:p>
          <w:p w14:paraId="02C3D4F1" w14:textId="77777777" w:rsidR="00B754E6" w:rsidRDefault="00B754E6" w:rsidP="008D2DAF">
            <w:pPr>
              <w:rPr>
                <w:rFonts w:ascii="Arial" w:hAnsi="Arial" w:cs="Arial"/>
                <w:sz w:val="18"/>
                <w:szCs w:val="18"/>
              </w:rPr>
            </w:pPr>
          </w:p>
          <w:p w14:paraId="2457B344" w14:textId="77777777" w:rsidR="00B754E6" w:rsidRDefault="00B754E6" w:rsidP="008D2DAF">
            <w:pPr>
              <w:rPr>
                <w:rFonts w:ascii="Arial" w:hAnsi="Arial" w:cs="Arial"/>
                <w:sz w:val="18"/>
                <w:szCs w:val="18"/>
              </w:rPr>
            </w:pPr>
          </w:p>
          <w:p w14:paraId="141C95A3" w14:textId="723958ED" w:rsidR="00B754E6" w:rsidRPr="00004FB6" w:rsidRDefault="00B754E6" w:rsidP="008D2DAF">
            <w:pPr>
              <w:rPr>
                <w:rFonts w:ascii="Arial" w:hAnsi="Arial" w:cs="Arial"/>
                <w:sz w:val="18"/>
                <w:szCs w:val="18"/>
              </w:rPr>
            </w:pPr>
            <w:r>
              <w:rPr>
                <w:rFonts w:ascii="Arial" w:hAnsi="Arial" w:cs="Arial"/>
                <w:sz w:val="18"/>
                <w:szCs w:val="18"/>
              </w:rPr>
              <w:t>Year Managers</w:t>
            </w:r>
          </w:p>
        </w:tc>
        <w:tc>
          <w:tcPr>
            <w:tcW w:w="1984" w:type="dxa"/>
          </w:tcPr>
          <w:p w14:paraId="27A55D1E" w14:textId="626D9131" w:rsidR="00125340" w:rsidRPr="00004FB6" w:rsidRDefault="00F738CE" w:rsidP="008D2DAF">
            <w:pPr>
              <w:rPr>
                <w:rFonts w:ascii="Arial" w:hAnsi="Arial" w:cs="Arial"/>
                <w:sz w:val="18"/>
                <w:szCs w:val="18"/>
              </w:rPr>
            </w:pPr>
            <w:r>
              <w:rPr>
                <w:rFonts w:ascii="Arial" w:hAnsi="Arial" w:cs="Arial"/>
                <w:sz w:val="18"/>
                <w:szCs w:val="18"/>
              </w:rPr>
              <w:t>July 2019</w:t>
            </w:r>
          </w:p>
        </w:tc>
      </w:tr>
      <w:tr w:rsidR="002954A6" w:rsidRPr="002954A6" w14:paraId="4684DC39" w14:textId="77777777" w:rsidTr="0027018B">
        <w:trPr>
          <w:trHeight w:hRule="exact" w:val="2194"/>
        </w:trPr>
        <w:tc>
          <w:tcPr>
            <w:tcW w:w="2235" w:type="dxa"/>
            <w:tcMar>
              <w:top w:w="57" w:type="dxa"/>
              <w:bottom w:w="57" w:type="dxa"/>
            </w:tcMar>
          </w:tcPr>
          <w:p w14:paraId="5FB77645" w14:textId="64F2F284" w:rsidR="00125340" w:rsidRPr="00004FB6" w:rsidRDefault="00B754E6" w:rsidP="008D2DAF">
            <w:pPr>
              <w:rPr>
                <w:rFonts w:ascii="Arial" w:hAnsi="Arial" w:cs="Arial"/>
                <w:sz w:val="18"/>
                <w:szCs w:val="18"/>
              </w:rPr>
            </w:pPr>
            <w:r>
              <w:rPr>
                <w:rFonts w:ascii="Arial" w:hAnsi="Arial" w:cs="Arial"/>
                <w:sz w:val="18"/>
                <w:szCs w:val="18"/>
              </w:rPr>
              <w:t>Improve attainment and progress in reading.</w:t>
            </w:r>
          </w:p>
        </w:tc>
        <w:tc>
          <w:tcPr>
            <w:tcW w:w="2409" w:type="dxa"/>
            <w:tcMar>
              <w:top w:w="57" w:type="dxa"/>
              <w:bottom w:w="57" w:type="dxa"/>
            </w:tcMar>
          </w:tcPr>
          <w:p w14:paraId="068E64CB" w14:textId="77777777" w:rsidR="00125340" w:rsidRDefault="00B754E6" w:rsidP="00B754E6">
            <w:pPr>
              <w:pStyle w:val="ListParagraph"/>
              <w:numPr>
                <w:ilvl w:val="0"/>
                <w:numId w:val="31"/>
              </w:numPr>
              <w:rPr>
                <w:rFonts w:ascii="Arial" w:hAnsi="Arial" w:cs="Arial"/>
                <w:sz w:val="18"/>
                <w:szCs w:val="18"/>
              </w:rPr>
            </w:pPr>
            <w:r w:rsidRPr="00B754E6">
              <w:rPr>
                <w:rFonts w:ascii="Arial" w:hAnsi="Arial" w:cs="Arial"/>
                <w:sz w:val="18"/>
                <w:szCs w:val="18"/>
              </w:rPr>
              <w:t>Training for all staff on reading domains and VIPERS.</w:t>
            </w:r>
          </w:p>
          <w:p w14:paraId="1C4DDCDF" w14:textId="77777777" w:rsidR="00B754E6" w:rsidRDefault="00B754E6" w:rsidP="00B754E6">
            <w:pPr>
              <w:pStyle w:val="ListParagraph"/>
              <w:numPr>
                <w:ilvl w:val="0"/>
                <w:numId w:val="31"/>
              </w:numPr>
              <w:rPr>
                <w:rFonts w:ascii="Arial" w:hAnsi="Arial" w:cs="Arial"/>
                <w:sz w:val="18"/>
                <w:szCs w:val="18"/>
              </w:rPr>
            </w:pPr>
            <w:r>
              <w:rPr>
                <w:rFonts w:ascii="Arial" w:hAnsi="Arial" w:cs="Arial"/>
                <w:sz w:val="18"/>
                <w:szCs w:val="18"/>
              </w:rPr>
              <w:t>Improve class libraries and library in KS1</w:t>
            </w:r>
          </w:p>
          <w:p w14:paraId="1C411042" w14:textId="457FAEEB" w:rsidR="0027018B" w:rsidRPr="00B754E6" w:rsidRDefault="0027018B" w:rsidP="00B754E6">
            <w:pPr>
              <w:pStyle w:val="ListParagraph"/>
              <w:numPr>
                <w:ilvl w:val="0"/>
                <w:numId w:val="31"/>
              </w:numPr>
              <w:rPr>
                <w:rFonts w:ascii="Arial" w:hAnsi="Arial" w:cs="Arial"/>
                <w:sz w:val="18"/>
                <w:szCs w:val="18"/>
              </w:rPr>
            </w:pPr>
            <w:r>
              <w:rPr>
                <w:rFonts w:ascii="Arial" w:hAnsi="Arial" w:cs="Arial"/>
                <w:sz w:val="18"/>
                <w:szCs w:val="18"/>
              </w:rPr>
              <w:t>Update some of the text in KS2.</w:t>
            </w:r>
          </w:p>
        </w:tc>
        <w:tc>
          <w:tcPr>
            <w:tcW w:w="3828" w:type="dxa"/>
            <w:tcMar>
              <w:top w:w="57" w:type="dxa"/>
              <w:bottom w:w="57" w:type="dxa"/>
            </w:tcMar>
          </w:tcPr>
          <w:p w14:paraId="74F5FB0F" w14:textId="4E664C88" w:rsidR="00125340" w:rsidRPr="00B754E6" w:rsidRDefault="00B754E6" w:rsidP="00B754E6">
            <w:pPr>
              <w:pStyle w:val="ListParagraph"/>
              <w:numPr>
                <w:ilvl w:val="0"/>
                <w:numId w:val="32"/>
              </w:numPr>
              <w:rPr>
                <w:rFonts w:ascii="Arial" w:hAnsi="Arial" w:cs="Arial"/>
                <w:sz w:val="18"/>
                <w:szCs w:val="18"/>
              </w:rPr>
            </w:pPr>
            <w:r>
              <w:rPr>
                <w:rFonts w:ascii="Arial" w:hAnsi="Arial" w:cs="Arial"/>
                <w:sz w:val="18"/>
                <w:szCs w:val="18"/>
              </w:rPr>
              <w:t>Research and our own analysis of asse</w:t>
            </w:r>
            <w:r w:rsidR="0027018B">
              <w:rPr>
                <w:rFonts w:ascii="Arial" w:hAnsi="Arial" w:cs="Arial"/>
                <w:sz w:val="18"/>
                <w:szCs w:val="18"/>
              </w:rPr>
              <w:t>s</w:t>
            </w:r>
            <w:r>
              <w:rPr>
                <w:rFonts w:ascii="Arial" w:hAnsi="Arial" w:cs="Arial"/>
                <w:sz w:val="18"/>
                <w:szCs w:val="18"/>
              </w:rPr>
              <w:t>sments show that children struggle with inference type questions.  Therefore we are planning on using the reading domain theory to systematically teach different types of questioning technic.</w:t>
            </w:r>
          </w:p>
        </w:tc>
        <w:tc>
          <w:tcPr>
            <w:tcW w:w="3260" w:type="dxa"/>
            <w:tcMar>
              <w:top w:w="57" w:type="dxa"/>
              <w:bottom w:w="57" w:type="dxa"/>
            </w:tcMar>
          </w:tcPr>
          <w:p w14:paraId="086F2669" w14:textId="6A453188" w:rsidR="00125340" w:rsidRPr="00004FB6" w:rsidRDefault="00B754E6" w:rsidP="008D2DAF">
            <w:pPr>
              <w:rPr>
                <w:rFonts w:ascii="Arial" w:hAnsi="Arial" w:cs="Arial"/>
                <w:sz w:val="18"/>
                <w:szCs w:val="18"/>
              </w:rPr>
            </w:pPr>
            <w:r>
              <w:rPr>
                <w:rFonts w:ascii="Arial" w:hAnsi="Arial" w:cs="Arial"/>
                <w:sz w:val="18"/>
                <w:szCs w:val="18"/>
              </w:rPr>
              <w:t>Focus for training then AHT and Year Managers will ensure its part of weekly planning.</w:t>
            </w:r>
          </w:p>
        </w:tc>
        <w:tc>
          <w:tcPr>
            <w:tcW w:w="1276" w:type="dxa"/>
          </w:tcPr>
          <w:p w14:paraId="16D5A673" w14:textId="77777777" w:rsidR="00125340" w:rsidRDefault="00B754E6" w:rsidP="008D2DAF">
            <w:pPr>
              <w:rPr>
                <w:rFonts w:ascii="Arial" w:hAnsi="Arial" w:cs="Arial"/>
                <w:sz w:val="18"/>
                <w:szCs w:val="18"/>
              </w:rPr>
            </w:pPr>
            <w:r>
              <w:rPr>
                <w:rFonts w:ascii="Arial" w:hAnsi="Arial" w:cs="Arial"/>
                <w:sz w:val="18"/>
                <w:szCs w:val="18"/>
              </w:rPr>
              <w:t>AHT English Lead</w:t>
            </w:r>
          </w:p>
          <w:p w14:paraId="69929A39" w14:textId="77777777" w:rsidR="00B754E6" w:rsidRDefault="00B754E6" w:rsidP="008D2DAF">
            <w:pPr>
              <w:rPr>
                <w:rFonts w:ascii="Arial" w:hAnsi="Arial" w:cs="Arial"/>
                <w:sz w:val="18"/>
                <w:szCs w:val="18"/>
              </w:rPr>
            </w:pPr>
          </w:p>
          <w:p w14:paraId="27FE82D4" w14:textId="77777777" w:rsidR="00B754E6" w:rsidRDefault="00B754E6" w:rsidP="008D2DAF">
            <w:pPr>
              <w:rPr>
                <w:rFonts w:ascii="Arial" w:hAnsi="Arial" w:cs="Arial"/>
                <w:sz w:val="18"/>
                <w:szCs w:val="18"/>
              </w:rPr>
            </w:pPr>
          </w:p>
          <w:p w14:paraId="64B37A95" w14:textId="77777777" w:rsidR="00B754E6" w:rsidRDefault="00B754E6" w:rsidP="008D2DAF">
            <w:pPr>
              <w:rPr>
                <w:rFonts w:ascii="Arial" w:hAnsi="Arial" w:cs="Arial"/>
                <w:sz w:val="18"/>
                <w:szCs w:val="18"/>
              </w:rPr>
            </w:pPr>
          </w:p>
          <w:p w14:paraId="4A3C20E4" w14:textId="77777777" w:rsidR="00B754E6" w:rsidRDefault="00B754E6" w:rsidP="008D2DAF">
            <w:pPr>
              <w:rPr>
                <w:rFonts w:ascii="Arial" w:hAnsi="Arial" w:cs="Arial"/>
                <w:sz w:val="18"/>
                <w:szCs w:val="18"/>
              </w:rPr>
            </w:pPr>
          </w:p>
          <w:p w14:paraId="2B21324F" w14:textId="016891A2" w:rsidR="00B754E6" w:rsidRPr="00004FB6" w:rsidRDefault="00B754E6" w:rsidP="008D2DAF">
            <w:pPr>
              <w:rPr>
                <w:rFonts w:ascii="Arial" w:hAnsi="Arial" w:cs="Arial"/>
                <w:sz w:val="18"/>
                <w:szCs w:val="18"/>
              </w:rPr>
            </w:pPr>
            <w:r>
              <w:rPr>
                <w:rFonts w:ascii="Arial" w:hAnsi="Arial" w:cs="Arial"/>
                <w:sz w:val="18"/>
                <w:szCs w:val="18"/>
              </w:rPr>
              <w:t>TLR3 Project Manger</w:t>
            </w:r>
          </w:p>
        </w:tc>
        <w:tc>
          <w:tcPr>
            <w:tcW w:w="1984" w:type="dxa"/>
          </w:tcPr>
          <w:p w14:paraId="3393C1F6" w14:textId="1D065264" w:rsidR="00125340" w:rsidRPr="00004FB6" w:rsidRDefault="00125340" w:rsidP="008D2DAF">
            <w:pPr>
              <w:rPr>
                <w:rFonts w:ascii="Arial" w:hAnsi="Arial" w:cs="Arial"/>
                <w:sz w:val="18"/>
                <w:szCs w:val="18"/>
              </w:rPr>
            </w:pPr>
          </w:p>
        </w:tc>
      </w:tr>
      <w:tr w:rsidR="002954A6" w:rsidRPr="002954A6" w14:paraId="41234E55" w14:textId="77777777" w:rsidTr="00A33F73">
        <w:trPr>
          <w:trHeight w:hRule="exact" w:val="458"/>
        </w:trPr>
        <w:tc>
          <w:tcPr>
            <w:tcW w:w="13008" w:type="dxa"/>
            <w:gridSpan w:val="5"/>
            <w:tcMar>
              <w:top w:w="57" w:type="dxa"/>
              <w:bottom w:w="57" w:type="dxa"/>
            </w:tcMar>
          </w:tcPr>
          <w:p w14:paraId="72015916" w14:textId="77777777" w:rsidR="00125340" w:rsidRPr="002954A6" w:rsidRDefault="00125340" w:rsidP="000B25ED">
            <w:pPr>
              <w:jc w:val="right"/>
              <w:rPr>
                <w:rFonts w:ascii="Arial" w:hAnsi="Arial" w:cs="Arial"/>
              </w:rPr>
            </w:pPr>
            <w:r w:rsidRPr="002954A6">
              <w:rPr>
                <w:rFonts w:ascii="Arial" w:hAnsi="Arial" w:cs="Arial"/>
                <w:b/>
              </w:rPr>
              <w:t>Total budgeted cost</w:t>
            </w:r>
          </w:p>
        </w:tc>
        <w:tc>
          <w:tcPr>
            <w:tcW w:w="1984" w:type="dxa"/>
          </w:tcPr>
          <w:p w14:paraId="38C38DCA" w14:textId="698DDA9C" w:rsidR="00125340" w:rsidRPr="002954A6" w:rsidRDefault="000D26B7" w:rsidP="000315F8">
            <w:pPr>
              <w:rPr>
                <w:rFonts w:ascii="Arial" w:hAnsi="Arial" w:cs="Arial"/>
                <w:sz w:val="18"/>
                <w:szCs w:val="18"/>
              </w:rPr>
            </w:pPr>
            <w:r>
              <w:rPr>
                <w:rFonts w:ascii="Arial" w:hAnsi="Arial" w:cs="Arial"/>
                <w:sz w:val="18"/>
                <w:szCs w:val="18"/>
              </w:rPr>
              <w:t>£</w:t>
            </w:r>
            <w:r w:rsidR="00727284">
              <w:rPr>
                <w:rFonts w:ascii="Arial" w:hAnsi="Arial" w:cs="Arial"/>
                <w:sz w:val="18"/>
                <w:szCs w:val="18"/>
              </w:rPr>
              <w:t>32</w:t>
            </w:r>
            <w:r>
              <w:rPr>
                <w:rFonts w:ascii="Arial" w:hAnsi="Arial" w:cs="Arial"/>
                <w:sz w:val="18"/>
                <w:szCs w:val="18"/>
              </w:rPr>
              <w:t>400</w:t>
            </w:r>
          </w:p>
        </w:tc>
      </w:tr>
      <w:tr w:rsidR="002954A6" w:rsidRPr="002954A6" w14:paraId="25EF4D10" w14:textId="77777777" w:rsidTr="004D3FC1">
        <w:trPr>
          <w:trHeight w:hRule="exact" w:val="312"/>
        </w:trPr>
        <w:tc>
          <w:tcPr>
            <w:tcW w:w="14992" w:type="dxa"/>
            <w:gridSpan w:val="6"/>
            <w:tcMar>
              <w:top w:w="57" w:type="dxa"/>
              <w:bottom w:w="57" w:type="dxa"/>
            </w:tcMar>
          </w:tcPr>
          <w:p w14:paraId="0280E574" w14:textId="77777777" w:rsidR="00125340" w:rsidRPr="002954A6" w:rsidRDefault="00125340" w:rsidP="00A60ECF">
            <w:pPr>
              <w:pStyle w:val="ListParagraph"/>
              <w:numPr>
                <w:ilvl w:val="0"/>
                <w:numId w:val="14"/>
              </w:numPr>
              <w:ind w:left="426" w:hanging="142"/>
              <w:rPr>
                <w:rFonts w:ascii="Arial" w:hAnsi="Arial" w:cs="Arial"/>
                <w:b/>
              </w:rPr>
            </w:pPr>
            <w:r w:rsidRPr="002954A6">
              <w:rPr>
                <w:rFonts w:ascii="Arial" w:hAnsi="Arial" w:cs="Arial"/>
                <w:b/>
              </w:rPr>
              <w:t>Other approaches</w:t>
            </w:r>
          </w:p>
        </w:tc>
      </w:tr>
      <w:tr w:rsidR="002954A6" w:rsidRPr="002954A6" w14:paraId="74420E07" w14:textId="77777777" w:rsidTr="0004731E">
        <w:tc>
          <w:tcPr>
            <w:tcW w:w="2235" w:type="dxa"/>
            <w:tcMar>
              <w:top w:w="57" w:type="dxa"/>
              <w:bottom w:w="57" w:type="dxa"/>
            </w:tcMar>
          </w:tcPr>
          <w:p w14:paraId="686C21F3" w14:textId="77777777" w:rsidR="00125340" w:rsidRPr="002954A6" w:rsidRDefault="00125340" w:rsidP="008D2DAF">
            <w:pPr>
              <w:rPr>
                <w:rFonts w:ascii="Arial" w:hAnsi="Arial" w:cs="Arial"/>
                <w:b/>
              </w:rPr>
            </w:pPr>
            <w:r w:rsidRPr="002954A6">
              <w:rPr>
                <w:rFonts w:ascii="Arial" w:hAnsi="Arial" w:cs="Arial"/>
                <w:b/>
              </w:rPr>
              <w:t>Desired outcome</w:t>
            </w:r>
          </w:p>
        </w:tc>
        <w:tc>
          <w:tcPr>
            <w:tcW w:w="2409" w:type="dxa"/>
            <w:tcMar>
              <w:top w:w="57" w:type="dxa"/>
              <w:bottom w:w="57" w:type="dxa"/>
            </w:tcMar>
          </w:tcPr>
          <w:p w14:paraId="175F4E88" w14:textId="77777777" w:rsidR="00125340" w:rsidRPr="002954A6" w:rsidRDefault="00125340" w:rsidP="008D2DAF">
            <w:pPr>
              <w:rPr>
                <w:rFonts w:ascii="Arial" w:hAnsi="Arial" w:cs="Arial"/>
                <w:b/>
              </w:rPr>
            </w:pPr>
            <w:r w:rsidRPr="002954A6">
              <w:rPr>
                <w:rFonts w:ascii="Arial" w:hAnsi="Arial" w:cs="Arial"/>
                <w:b/>
              </w:rPr>
              <w:t>Chosen action/approach</w:t>
            </w:r>
          </w:p>
        </w:tc>
        <w:tc>
          <w:tcPr>
            <w:tcW w:w="3828" w:type="dxa"/>
            <w:tcMar>
              <w:top w:w="57" w:type="dxa"/>
              <w:bottom w:w="57" w:type="dxa"/>
            </w:tcMar>
          </w:tcPr>
          <w:p w14:paraId="3E54766C"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3260" w:type="dxa"/>
            <w:tcMar>
              <w:top w:w="57" w:type="dxa"/>
              <w:bottom w:w="57" w:type="dxa"/>
            </w:tcMar>
          </w:tcPr>
          <w:p w14:paraId="494FDDDB" w14:textId="77777777" w:rsidR="00125340" w:rsidRPr="002954A6" w:rsidRDefault="00125340" w:rsidP="008D2DAF">
            <w:pPr>
              <w:rPr>
                <w:rFonts w:ascii="Arial" w:hAnsi="Arial" w:cs="Arial"/>
                <w:b/>
              </w:rPr>
            </w:pPr>
            <w:r w:rsidRPr="002954A6">
              <w:rPr>
                <w:rFonts w:ascii="Arial" w:hAnsi="Arial" w:cs="Arial"/>
                <w:b/>
              </w:rPr>
              <w:t>How will you ensure it is implemented well?</w:t>
            </w:r>
          </w:p>
        </w:tc>
        <w:tc>
          <w:tcPr>
            <w:tcW w:w="1276" w:type="dxa"/>
          </w:tcPr>
          <w:p w14:paraId="17FF057C" w14:textId="77777777" w:rsidR="00125340" w:rsidRPr="002954A6" w:rsidRDefault="00125340" w:rsidP="008D2DAF">
            <w:pPr>
              <w:rPr>
                <w:rFonts w:ascii="Arial" w:hAnsi="Arial" w:cs="Arial"/>
                <w:b/>
              </w:rPr>
            </w:pPr>
            <w:r w:rsidRPr="002954A6">
              <w:rPr>
                <w:rFonts w:ascii="Arial" w:hAnsi="Arial" w:cs="Arial"/>
                <w:b/>
              </w:rPr>
              <w:t>Staff lead</w:t>
            </w:r>
          </w:p>
        </w:tc>
        <w:tc>
          <w:tcPr>
            <w:tcW w:w="1984" w:type="dxa"/>
          </w:tcPr>
          <w:p w14:paraId="2D82213E" w14:textId="77777777" w:rsidR="00125340" w:rsidRPr="00262114" w:rsidRDefault="00240F98" w:rsidP="008D2DAF">
            <w:pPr>
              <w:rPr>
                <w:rFonts w:ascii="Arial" w:hAnsi="Arial" w:cs="Arial"/>
                <w:b/>
              </w:rPr>
            </w:pPr>
            <w:r w:rsidRPr="00262114">
              <w:rPr>
                <w:rFonts w:ascii="Arial" w:hAnsi="Arial" w:cs="Arial"/>
                <w:b/>
              </w:rPr>
              <w:t>When will you review implementation?</w:t>
            </w:r>
          </w:p>
        </w:tc>
      </w:tr>
      <w:tr w:rsidR="002954A6" w:rsidRPr="002954A6" w14:paraId="6186520C" w14:textId="77777777" w:rsidTr="004029AD">
        <w:trPr>
          <w:trHeight w:val="310"/>
        </w:trPr>
        <w:tc>
          <w:tcPr>
            <w:tcW w:w="2235" w:type="dxa"/>
            <w:tcMar>
              <w:top w:w="57" w:type="dxa"/>
              <w:bottom w:w="57" w:type="dxa"/>
            </w:tcMar>
          </w:tcPr>
          <w:p w14:paraId="25211FD3" w14:textId="2314861D" w:rsidR="00125340" w:rsidRPr="00AE78F2" w:rsidRDefault="00106953" w:rsidP="007F271A">
            <w:pPr>
              <w:rPr>
                <w:rFonts w:ascii="Arial" w:hAnsi="Arial" w:cs="Arial"/>
                <w:sz w:val="18"/>
                <w:szCs w:val="18"/>
              </w:rPr>
            </w:pPr>
            <w:r>
              <w:rPr>
                <w:rFonts w:ascii="Arial" w:hAnsi="Arial" w:cs="Arial"/>
                <w:sz w:val="18"/>
                <w:szCs w:val="18"/>
              </w:rPr>
              <w:t>Increase attendance rates.</w:t>
            </w:r>
          </w:p>
        </w:tc>
        <w:tc>
          <w:tcPr>
            <w:tcW w:w="2409" w:type="dxa"/>
            <w:tcMar>
              <w:top w:w="57" w:type="dxa"/>
              <w:bottom w:w="57" w:type="dxa"/>
            </w:tcMar>
          </w:tcPr>
          <w:p w14:paraId="3FB73E98" w14:textId="77777777" w:rsidR="00EF2A09" w:rsidRDefault="006E5182" w:rsidP="006E5182">
            <w:pPr>
              <w:pStyle w:val="ListParagraph"/>
              <w:numPr>
                <w:ilvl w:val="0"/>
                <w:numId w:val="33"/>
              </w:numPr>
              <w:rPr>
                <w:rFonts w:ascii="Arial" w:hAnsi="Arial" w:cs="Arial"/>
                <w:sz w:val="18"/>
                <w:szCs w:val="18"/>
              </w:rPr>
            </w:pPr>
            <w:r w:rsidRPr="006E5182">
              <w:rPr>
                <w:rFonts w:ascii="Arial" w:hAnsi="Arial" w:cs="Arial"/>
                <w:sz w:val="18"/>
                <w:szCs w:val="18"/>
              </w:rPr>
              <w:t>Head of School to focus on attendance with support from a trained member of the support staff.</w:t>
            </w:r>
          </w:p>
          <w:p w14:paraId="16632653" w14:textId="77777777" w:rsidR="006E5182" w:rsidRDefault="006E5182" w:rsidP="006E5182">
            <w:pPr>
              <w:pStyle w:val="ListParagraph"/>
              <w:numPr>
                <w:ilvl w:val="0"/>
                <w:numId w:val="33"/>
              </w:numPr>
              <w:rPr>
                <w:rFonts w:ascii="Arial" w:hAnsi="Arial" w:cs="Arial"/>
                <w:sz w:val="18"/>
                <w:szCs w:val="18"/>
              </w:rPr>
            </w:pPr>
            <w:r>
              <w:rPr>
                <w:rFonts w:ascii="Arial" w:hAnsi="Arial" w:cs="Arial"/>
                <w:sz w:val="18"/>
                <w:szCs w:val="18"/>
              </w:rPr>
              <w:t>Remove barriers e.g. by providing bus passes for families who live a distance away.</w:t>
            </w:r>
          </w:p>
          <w:p w14:paraId="2240CD82" w14:textId="77777777" w:rsidR="006E5182" w:rsidRDefault="006E5182" w:rsidP="006E5182">
            <w:pPr>
              <w:pStyle w:val="ListParagraph"/>
              <w:numPr>
                <w:ilvl w:val="0"/>
                <w:numId w:val="33"/>
              </w:numPr>
              <w:rPr>
                <w:rFonts w:ascii="Arial" w:hAnsi="Arial" w:cs="Arial"/>
                <w:sz w:val="18"/>
                <w:szCs w:val="18"/>
              </w:rPr>
            </w:pPr>
            <w:r>
              <w:rPr>
                <w:rFonts w:ascii="Arial" w:hAnsi="Arial" w:cs="Arial"/>
                <w:sz w:val="18"/>
                <w:szCs w:val="18"/>
              </w:rPr>
              <w:t>Provide incentives to encourage pupils to attend.</w:t>
            </w:r>
          </w:p>
          <w:p w14:paraId="4E46B61A" w14:textId="77CA14E8" w:rsidR="006E5182" w:rsidRPr="006E5182" w:rsidRDefault="006E5182" w:rsidP="006E5182">
            <w:pPr>
              <w:pStyle w:val="ListParagraph"/>
              <w:numPr>
                <w:ilvl w:val="0"/>
                <w:numId w:val="33"/>
              </w:numPr>
              <w:rPr>
                <w:rFonts w:ascii="Arial" w:hAnsi="Arial" w:cs="Arial"/>
                <w:sz w:val="18"/>
                <w:szCs w:val="18"/>
              </w:rPr>
            </w:pPr>
            <w:r>
              <w:rPr>
                <w:rFonts w:ascii="Arial" w:hAnsi="Arial" w:cs="Arial"/>
                <w:sz w:val="18"/>
                <w:szCs w:val="18"/>
              </w:rPr>
              <w:t>Support families with medical needs.</w:t>
            </w:r>
          </w:p>
        </w:tc>
        <w:tc>
          <w:tcPr>
            <w:tcW w:w="3828" w:type="dxa"/>
            <w:tcMar>
              <w:top w:w="57" w:type="dxa"/>
              <w:bottom w:w="57" w:type="dxa"/>
            </w:tcMar>
          </w:tcPr>
          <w:p w14:paraId="2B3DAAC7" w14:textId="24096DA0" w:rsidR="00EF2A09" w:rsidRPr="00AE78F2" w:rsidRDefault="006E5182" w:rsidP="00D8454C">
            <w:pPr>
              <w:rPr>
                <w:rFonts w:ascii="Arial" w:hAnsi="Arial" w:cs="Arial"/>
                <w:sz w:val="18"/>
                <w:szCs w:val="18"/>
              </w:rPr>
            </w:pPr>
            <w:r>
              <w:rPr>
                <w:rFonts w:ascii="Arial" w:hAnsi="Arial" w:cs="Arial"/>
                <w:sz w:val="18"/>
                <w:szCs w:val="18"/>
              </w:rPr>
              <w:t>We cannot improve the attainment of absent pupils.  NFER has ide</w:t>
            </w:r>
            <w:r w:rsidR="0027018B">
              <w:rPr>
                <w:rFonts w:ascii="Arial" w:hAnsi="Arial" w:cs="Arial"/>
                <w:sz w:val="18"/>
                <w:szCs w:val="18"/>
              </w:rPr>
              <w:t>ntified attendance as a key barrier to learning</w:t>
            </w:r>
            <w:r>
              <w:rPr>
                <w:rFonts w:ascii="Arial" w:hAnsi="Arial" w:cs="Arial"/>
                <w:sz w:val="18"/>
                <w:szCs w:val="18"/>
              </w:rPr>
              <w:t>.</w:t>
            </w:r>
          </w:p>
        </w:tc>
        <w:tc>
          <w:tcPr>
            <w:tcW w:w="3260" w:type="dxa"/>
            <w:tcMar>
              <w:top w:w="57" w:type="dxa"/>
              <w:bottom w:w="57" w:type="dxa"/>
            </w:tcMar>
          </w:tcPr>
          <w:p w14:paraId="2F550AB7" w14:textId="69A86895" w:rsidR="00125340" w:rsidRPr="00AE78F2" w:rsidRDefault="006E5182" w:rsidP="008D2DAF">
            <w:pPr>
              <w:rPr>
                <w:rFonts w:ascii="Arial" w:hAnsi="Arial" w:cs="Arial"/>
                <w:sz w:val="18"/>
                <w:szCs w:val="18"/>
              </w:rPr>
            </w:pPr>
            <w:r>
              <w:rPr>
                <w:rFonts w:ascii="Arial" w:hAnsi="Arial" w:cs="Arial"/>
                <w:sz w:val="18"/>
                <w:szCs w:val="18"/>
              </w:rPr>
              <w:t>Regular monitoring of attendance data which is reported to Governing Body.</w:t>
            </w:r>
          </w:p>
        </w:tc>
        <w:tc>
          <w:tcPr>
            <w:tcW w:w="1276" w:type="dxa"/>
          </w:tcPr>
          <w:p w14:paraId="6C88C9AC" w14:textId="47985467" w:rsidR="00125340" w:rsidRPr="00AE78F2" w:rsidRDefault="006E5182" w:rsidP="008D2DAF">
            <w:pPr>
              <w:rPr>
                <w:rFonts w:ascii="Arial" w:hAnsi="Arial" w:cs="Arial"/>
                <w:sz w:val="18"/>
                <w:szCs w:val="18"/>
              </w:rPr>
            </w:pPr>
            <w:r>
              <w:rPr>
                <w:rFonts w:ascii="Arial" w:hAnsi="Arial" w:cs="Arial"/>
                <w:sz w:val="18"/>
                <w:szCs w:val="18"/>
              </w:rPr>
              <w:t>Head of School</w:t>
            </w:r>
          </w:p>
        </w:tc>
        <w:tc>
          <w:tcPr>
            <w:tcW w:w="1984" w:type="dxa"/>
          </w:tcPr>
          <w:p w14:paraId="56ADB85B" w14:textId="50A5BC68" w:rsidR="00125340" w:rsidRPr="00AE78F2" w:rsidRDefault="006E5182" w:rsidP="008D2DAF">
            <w:pPr>
              <w:rPr>
                <w:rFonts w:ascii="Arial" w:hAnsi="Arial" w:cs="Arial"/>
                <w:sz w:val="18"/>
                <w:szCs w:val="18"/>
              </w:rPr>
            </w:pPr>
            <w:r>
              <w:rPr>
                <w:rFonts w:ascii="Arial" w:hAnsi="Arial" w:cs="Arial"/>
                <w:sz w:val="18"/>
                <w:szCs w:val="18"/>
              </w:rPr>
              <w:t>Termly</w:t>
            </w:r>
          </w:p>
        </w:tc>
      </w:tr>
      <w:tr w:rsidR="00E71796" w:rsidRPr="002954A6" w14:paraId="7449EBE8" w14:textId="77777777" w:rsidTr="004029AD">
        <w:trPr>
          <w:trHeight w:val="310"/>
        </w:trPr>
        <w:tc>
          <w:tcPr>
            <w:tcW w:w="2235" w:type="dxa"/>
            <w:tcMar>
              <w:top w:w="57" w:type="dxa"/>
              <w:bottom w:w="57" w:type="dxa"/>
            </w:tcMar>
          </w:tcPr>
          <w:p w14:paraId="042441E0" w14:textId="6CAB3722" w:rsidR="00E71796" w:rsidRDefault="00E71796" w:rsidP="007F271A">
            <w:pPr>
              <w:rPr>
                <w:rFonts w:ascii="Arial" w:hAnsi="Arial" w:cs="Arial"/>
                <w:sz w:val="18"/>
                <w:szCs w:val="18"/>
              </w:rPr>
            </w:pPr>
            <w:r>
              <w:rPr>
                <w:rFonts w:ascii="Arial" w:hAnsi="Arial" w:cs="Arial"/>
                <w:sz w:val="18"/>
                <w:szCs w:val="18"/>
              </w:rPr>
              <w:lastRenderedPageBreak/>
              <w:t>Removed barriers to learning</w:t>
            </w:r>
          </w:p>
        </w:tc>
        <w:tc>
          <w:tcPr>
            <w:tcW w:w="2409" w:type="dxa"/>
            <w:tcMar>
              <w:top w:w="57" w:type="dxa"/>
              <w:bottom w:w="57" w:type="dxa"/>
            </w:tcMar>
          </w:tcPr>
          <w:p w14:paraId="7B40E754" w14:textId="77777777" w:rsidR="00E71796" w:rsidRDefault="00E71796" w:rsidP="00E71796">
            <w:pPr>
              <w:pStyle w:val="ListParagraph"/>
              <w:numPr>
                <w:ilvl w:val="0"/>
                <w:numId w:val="35"/>
              </w:numPr>
              <w:rPr>
                <w:rFonts w:ascii="Arial" w:hAnsi="Arial" w:cs="Arial"/>
                <w:sz w:val="18"/>
                <w:szCs w:val="18"/>
              </w:rPr>
            </w:pPr>
            <w:r>
              <w:rPr>
                <w:rFonts w:ascii="Arial" w:hAnsi="Arial" w:cs="Arial"/>
                <w:sz w:val="18"/>
                <w:szCs w:val="18"/>
              </w:rPr>
              <w:t xml:space="preserve">School nurse employed </w:t>
            </w:r>
            <w:r w:rsidR="00035FB8">
              <w:rPr>
                <w:rFonts w:ascii="Arial" w:hAnsi="Arial" w:cs="Arial"/>
                <w:sz w:val="18"/>
                <w:szCs w:val="18"/>
              </w:rPr>
              <w:t>1 day per.</w:t>
            </w:r>
          </w:p>
          <w:p w14:paraId="30F30859" w14:textId="77777777" w:rsidR="00035FB8" w:rsidRDefault="00035FB8" w:rsidP="00035FB8">
            <w:pPr>
              <w:rPr>
                <w:rFonts w:ascii="Arial" w:hAnsi="Arial" w:cs="Arial"/>
                <w:sz w:val="18"/>
                <w:szCs w:val="18"/>
              </w:rPr>
            </w:pPr>
          </w:p>
          <w:p w14:paraId="29003236" w14:textId="77777777" w:rsidR="00035FB8" w:rsidRDefault="00035FB8" w:rsidP="00035FB8">
            <w:pPr>
              <w:rPr>
                <w:rFonts w:ascii="Arial" w:hAnsi="Arial" w:cs="Arial"/>
                <w:sz w:val="18"/>
                <w:szCs w:val="18"/>
              </w:rPr>
            </w:pPr>
          </w:p>
          <w:p w14:paraId="3015BA40" w14:textId="77777777" w:rsidR="00035FB8" w:rsidRDefault="00035FB8" w:rsidP="00035FB8">
            <w:pPr>
              <w:rPr>
                <w:rFonts w:ascii="Arial" w:hAnsi="Arial" w:cs="Arial"/>
                <w:sz w:val="18"/>
                <w:szCs w:val="18"/>
              </w:rPr>
            </w:pPr>
          </w:p>
          <w:p w14:paraId="5395D21F" w14:textId="77777777" w:rsidR="00035FB8" w:rsidRDefault="00035FB8" w:rsidP="00035FB8">
            <w:pPr>
              <w:rPr>
                <w:rFonts w:ascii="Arial" w:hAnsi="Arial" w:cs="Arial"/>
                <w:sz w:val="18"/>
                <w:szCs w:val="18"/>
              </w:rPr>
            </w:pPr>
          </w:p>
          <w:p w14:paraId="7281CCAB" w14:textId="77777777" w:rsidR="00035FB8" w:rsidRDefault="00035FB8" w:rsidP="00035FB8">
            <w:pPr>
              <w:rPr>
                <w:rFonts w:ascii="Arial" w:hAnsi="Arial" w:cs="Arial"/>
                <w:sz w:val="18"/>
                <w:szCs w:val="18"/>
              </w:rPr>
            </w:pPr>
          </w:p>
          <w:p w14:paraId="05403331" w14:textId="77777777" w:rsidR="00035FB8" w:rsidRDefault="00035FB8" w:rsidP="00035FB8">
            <w:pPr>
              <w:pStyle w:val="ListParagraph"/>
              <w:numPr>
                <w:ilvl w:val="0"/>
                <w:numId w:val="35"/>
              </w:numPr>
              <w:rPr>
                <w:rFonts w:ascii="Arial" w:hAnsi="Arial" w:cs="Arial"/>
                <w:sz w:val="18"/>
                <w:szCs w:val="18"/>
              </w:rPr>
            </w:pPr>
            <w:r>
              <w:rPr>
                <w:rFonts w:ascii="Arial" w:hAnsi="Arial" w:cs="Arial"/>
                <w:sz w:val="18"/>
                <w:szCs w:val="18"/>
              </w:rPr>
              <w:t>Funding for transport where necessary</w:t>
            </w:r>
            <w:r w:rsidR="00727284">
              <w:rPr>
                <w:rFonts w:ascii="Arial" w:hAnsi="Arial" w:cs="Arial"/>
                <w:sz w:val="18"/>
                <w:szCs w:val="18"/>
              </w:rPr>
              <w:t>.</w:t>
            </w:r>
          </w:p>
          <w:p w14:paraId="4D341E8A" w14:textId="77777777" w:rsidR="00727284" w:rsidRDefault="00727284" w:rsidP="00727284">
            <w:pPr>
              <w:rPr>
                <w:rFonts w:ascii="Arial" w:hAnsi="Arial" w:cs="Arial"/>
                <w:sz w:val="18"/>
                <w:szCs w:val="18"/>
              </w:rPr>
            </w:pPr>
          </w:p>
          <w:p w14:paraId="6DC8D51B" w14:textId="77777777" w:rsidR="00727284" w:rsidRDefault="00727284" w:rsidP="00727284">
            <w:pPr>
              <w:rPr>
                <w:rFonts w:ascii="Arial" w:hAnsi="Arial" w:cs="Arial"/>
                <w:sz w:val="18"/>
                <w:szCs w:val="18"/>
              </w:rPr>
            </w:pPr>
          </w:p>
          <w:p w14:paraId="578D0527" w14:textId="77777777" w:rsidR="00727284" w:rsidRDefault="00727284" w:rsidP="00727284">
            <w:pPr>
              <w:rPr>
                <w:rFonts w:ascii="Arial" w:hAnsi="Arial" w:cs="Arial"/>
                <w:sz w:val="18"/>
                <w:szCs w:val="18"/>
              </w:rPr>
            </w:pPr>
          </w:p>
          <w:p w14:paraId="4BADE0E8" w14:textId="77777777" w:rsidR="00727284" w:rsidRDefault="00727284" w:rsidP="00727284">
            <w:pPr>
              <w:rPr>
                <w:rFonts w:ascii="Arial" w:hAnsi="Arial" w:cs="Arial"/>
                <w:sz w:val="18"/>
                <w:szCs w:val="18"/>
              </w:rPr>
            </w:pPr>
          </w:p>
          <w:p w14:paraId="79DE7897" w14:textId="77777777" w:rsidR="00727284" w:rsidRDefault="00727284" w:rsidP="00727284">
            <w:pPr>
              <w:rPr>
                <w:rFonts w:ascii="Arial" w:hAnsi="Arial" w:cs="Arial"/>
                <w:sz w:val="18"/>
                <w:szCs w:val="18"/>
              </w:rPr>
            </w:pPr>
          </w:p>
          <w:p w14:paraId="7DFFD2C9" w14:textId="4BDD644A" w:rsidR="00727284" w:rsidRPr="00727284" w:rsidRDefault="00727284" w:rsidP="00727284">
            <w:pPr>
              <w:pStyle w:val="ListParagraph"/>
              <w:numPr>
                <w:ilvl w:val="0"/>
                <w:numId w:val="35"/>
              </w:numPr>
              <w:rPr>
                <w:rFonts w:ascii="Arial" w:hAnsi="Arial" w:cs="Arial"/>
                <w:sz w:val="18"/>
                <w:szCs w:val="18"/>
              </w:rPr>
            </w:pPr>
            <w:r>
              <w:rPr>
                <w:rFonts w:ascii="Arial" w:hAnsi="Arial" w:cs="Arial"/>
                <w:sz w:val="18"/>
                <w:szCs w:val="18"/>
              </w:rPr>
              <w:t>Contingency funding for incidental items.</w:t>
            </w:r>
          </w:p>
        </w:tc>
        <w:tc>
          <w:tcPr>
            <w:tcW w:w="3828" w:type="dxa"/>
            <w:tcMar>
              <w:top w:w="57" w:type="dxa"/>
              <w:bottom w:w="57" w:type="dxa"/>
            </w:tcMar>
          </w:tcPr>
          <w:p w14:paraId="357564FB" w14:textId="77777777" w:rsidR="00E71796" w:rsidRDefault="00E71796" w:rsidP="00D8454C">
            <w:pPr>
              <w:rPr>
                <w:rFonts w:ascii="Arial" w:hAnsi="Arial" w:cs="Arial"/>
                <w:sz w:val="18"/>
                <w:szCs w:val="18"/>
              </w:rPr>
            </w:pPr>
            <w:r>
              <w:rPr>
                <w:rFonts w:ascii="Arial" w:hAnsi="Arial" w:cs="Arial"/>
                <w:sz w:val="18"/>
                <w:szCs w:val="18"/>
              </w:rPr>
              <w:t>Some Children suffer from poor management of asthma, eczema and other ailments.  The school nurse will run workshops for parents and children on how to manage these conditions.  The employment of a school nurse has been shown to improve attendance.</w:t>
            </w:r>
          </w:p>
          <w:p w14:paraId="3ACD0E30" w14:textId="77777777" w:rsidR="00035FB8" w:rsidRDefault="00035FB8" w:rsidP="00D8454C">
            <w:pPr>
              <w:rPr>
                <w:rFonts w:ascii="Arial" w:hAnsi="Arial" w:cs="Arial"/>
                <w:sz w:val="18"/>
                <w:szCs w:val="18"/>
              </w:rPr>
            </w:pPr>
          </w:p>
          <w:p w14:paraId="20DA369B" w14:textId="77777777" w:rsidR="00035FB8" w:rsidRDefault="00035FB8" w:rsidP="00D8454C">
            <w:pPr>
              <w:rPr>
                <w:rFonts w:ascii="Arial" w:hAnsi="Arial" w:cs="Arial"/>
                <w:sz w:val="18"/>
                <w:szCs w:val="18"/>
              </w:rPr>
            </w:pPr>
            <w:r>
              <w:rPr>
                <w:rFonts w:ascii="Arial" w:hAnsi="Arial" w:cs="Arial"/>
                <w:sz w:val="18"/>
                <w:szCs w:val="18"/>
              </w:rPr>
              <w:t>Parents being evicted and temporarily rehoused at a distance from school has become increasingly more common.  Parents struggle to find bus fare for themselves and the children therefore children’sattendance becomes erratic.</w:t>
            </w:r>
          </w:p>
          <w:p w14:paraId="7C3F2830" w14:textId="77777777" w:rsidR="00727284" w:rsidRDefault="00727284" w:rsidP="00D8454C">
            <w:pPr>
              <w:rPr>
                <w:rFonts w:ascii="Arial" w:hAnsi="Arial" w:cs="Arial"/>
                <w:sz w:val="18"/>
                <w:szCs w:val="18"/>
              </w:rPr>
            </w:pPr>
          </w:p>
          <w:p w14:paraId="757B2A5C" w14:textId="77777777" w:rsidR="00727284" w:rsidRDefault="00727284" w:rsidP="00D8454C">
            <w:pPr>
              <w:rPr>
                <w:rFonts w:ascii="Arial" w:hAnsi="Arial" w:cs="Arial"/>
                <w:sz w:val="18"/>
                <w:szCs w:val="18"/>
              </w:rPr>
            </w:pPr>
          </w:p>
          <w:p w14:paraId="5A4673DC" w14:textId="14F4EAC8" w:rsidR="00727284" w:rsidRDefault="00727284" w:rsidP="00D8454C">
            <w:pPr>
              <w:rPr>
                <w:rFonts w:ascii="Arial" w:hAnsi="Arial" w:cs="Arial"/>
                <w:sz w:val="18"/>
                <w:szCs w:val="18"/>
              </w:rPr>
            </w:pPr>
            <w:r>
              <w:rPr>
                <w:rFonts w:ascii="Arial" w:hAnsi="Arial" w:cs="Arial"/>
                <w:sz w:val="18"/>
                <w:szCs w:val="18"/>
              </w:rPr>
              <w:t>On occasions incidental costs occur that families on limited income find difficult.  For example replacing lost or worn out PE kit.</w:t>
            </w:r>
          </w:p>
        </w:tc>
        <w:tc>
          <w:tcPr>
            <w:tcW w:w="3260" w:type="dxa"/>
            <w:tcMar>
              <w:top w:w="57" w:type="dxa"/>
              <w:bottom w:w="57" w:type="dxa"/>
            </w:tcMar>
          </w:tcPr>
          <w:p w14:paraId="04EB6F73" w14:textId="77777777" w:rsidR="00E71796" w:rsidRDefault="00E71796" w:rsidP="008D2DAF">
            <w:pPr>
              <w:rPr>
                <w:rFonts w:ascii="Arial" w:hAnsi="Arial" w:cs="Arial"/>
                <w:sz w:val="18"/>
                <w:szCs w:val="18"/>
              </w:rPr>
            </w:pPr>
            <w:r>
              <w:rPr>
                <w:rFonts w:ascii="Arial" w:hAnsi="Arial" w:cs="Arial"/>
                <w:sz w:val="18"/>
                <w:szCs w:val="18"/>
              </w:rPr>
              <w:t>The inclusion manager will organise a timetable fo</w:t>
            </w:r>
            <w:r w:rsidR="00035FB8">
              <w:rPr>
                <w:rFonts w:ascii="Arial" w:hAnsi="Arial" w:cs="Arial"/>
                <w:sz w:val="18"/>
                <w:szCs w:val="18"/>
              </w:rPr>
              <w:t>r workshops which will aim to target those children who are most in need.</w:t>
            </w:r>
          </w:p>
          <w:p w14:paraId="62BC861F" w14:textId="77777777" w:rsidR="00035FB8" w:rsidRDefault="00035FB8" w:rsidP="008D2DAF">
            <w:pPr>
              <w:rPr>
                <w:rFonts w:ascii="Arial" w:hAnsi="Arial" w:cs="Arial"/>
                <w:sz w:val="18"/>
                <w:szCs w:val="18"/>
              </w:rPr>
            </w:pPr>
          </w:p>
          <w:p w14:paraId="3DA571A7" w14:textId="77777777" w:rsidR="00035FB8" w:rsidRDefault="00035FB8" w:rsidP="008D2DAF">
            <w:pPr>
              <w:rPr>
                <w:rFonts w:ascii="Arial" w:hAnsi="Arial" w:cs="Arial"/>
                <w:sz w:val="18"/>
                <w:szCs w:val="18"/>
              </w:rPr>
            </w:pPr>
          </w:p>
          <w:p w14:paraId="72109EE9" w14:textId="77777777" w:rsidR="00035FB8" w:rsidRDefault="00035FB8" w:rsidP="008D2DAF">
            <w:pPr>
              <w:rPr>
                <w:rFonts w:ascii="Arial" w:hAnsi="Arial" w:cs="Arial"/>
                <w:sz w:val="18"/>
                <w:szCs w:val="18"/>
              </w:rPr>
            </w:pPr>
          </w:p>
          <w:p w14:paraId="4F175A2A" w14:textId="77777777" w:rsidR="00035FB8" w:rsidRDefault="00035FB8" w:rsidP="008D2DAF">
            <w:pPr>
              <w:rPr>
                <w:rFonts w:ascii="Arial" w:hAnsi="Arial" w:cs="Arial"/>
                <w:sz w:val="18"/>
                <w:szCs w:val="18"/>
              </w:rPr>
            </w:pPr>
          </w:p>
          <w:p w14:paraId="2DE834D4" w14:textId="77777777" w:rsidR="00035FB8" w:rsidRDefault="00035FB8" w:rsidP="008D2DAF">
            <w:pPr>
              <w:rPr>
                <w:rFonts w:ascii="Arial" w:hAnsi="Arial" w:cs="Arial"/>
                <w:sz w:val="18"/>
                <w:szCs w:val="18"/>
              </w:rPr>
            </w:pPr>
            <w:r>
              <w:rPr>
                <w:rFonts w:ascii="Arial" w:hAnsi="Arial" w:cs="Arial"/>
                <w:sz w:val="18"/>
                <w:szCs w:val="18"/>
              </w:rPr>
              <w:t>Staff will support parents to apply for scholar bus passes these take a long time to process.  While parents are waiting if they are eligible for pupil premium the school will consider supporting costs on a case by case basis.</w:t>
            </w:r>
          </w:p>
          <w:p w14:paraId="602CD5FD" w14:textId="77777777" w:rsidR="00727284" w:rsidRDefault="00727284" w:rsidP="008D2DAF">
            <w:pPr>
              <w:rPr>
                <w:rFonts w:ascii="Arial" w:hAnsi="Arial" w:cs="Arial"/>
                <w:sz w:val="18"/>
                <w:szCs w:val="18"/>
              </w:rPr>
            </w:pPr>
          </w:p>
          <w:p w14:paraId="5BD7AF17" w14:textId="67C833C8" w:rsidR="00727284" w:rsidRDefault="00727284" w:rsidP="008D2DAF">
            <w:pPr>
              <w:rPr>
                <w:rFonts w:ascii="Arial" w:hAnsi="Arial" w:cs="Arial"/>
                <w:sz w:val="18"/>
                <w:szCs w:val="18"/>
              </w:rPr>
            </w:pPr>
            <w:r>
              <w:rPr>
                <w:rFonts w:ascii="Arial" w:hAnsi="Arial" w:cs="Arial"/>
                <w:sz w:val="18"/>
                <w:szCs w:val="18"/>
              </w:rPr>
              <w:t>The HT will have access to £5000 per year to support families in need</w:t>
            </w:r>
          </w:p>
        </w:tc>
        <w:tc>
          <w:tcPr>
            <w:tcW w:w="1276" w:type="dxa"/>
          </w:tcPr>
          <w:p w14:paraId="4A9D298A" w14:textId="77777777" w:rsidR="00E71796" w:rsidRDefault="00035FB8" w:rsidP="008D2DAF">
            <w:pPr>
              <w:rPr>
                <w:rFonts w:ascii="Arial" w:hAnsi="Arial" w:cs="Arial"/>
                <w:sz w:val="18"/>
                <w:szCs w:val="18"/>
              </w:rPr>
            </w:pPr>
            <w:r>
              <w:rPr>
                <w:rFonts w:ascii="Arial" w:hAnsi="Arial" w:cs="Arial"/>
                <w:sz w:val="18"/>
                <w:szCs w:val="18"/>
              </w:rPr>
              <w:t>AHT Inclusion manager</w:t>
            </w:r>
          </w:p>
          <w:p w14:paraId="21BE7908" w14:textId="77777777" w:rsidR="00035FB8" w:rsidRDefault="00035FB8" w:rsidP="008D2DAF">
            <w:pPr>
              <w:rPr>
                <w:rFonts w:ascii="Arial" w:hAnsi="Arial" w:cs="Arial"/>
                <w:sz w:val="18"/>
                <w:szCs w:val="18"/>
              </w:rPr>
            </w:pPr>
          </w:p>
          <w:p w14:paraId="6616BA49" w14:textId="77777777" w:rsidR="00035FB8" w:rsidRDefault="00035FB8" w:rsidP="008D2DAF">
            <w:pPr>
              <w:rPr>
                <w:rFonts w:ascii="Arial" w:hAnsi="Arial" w:cs="Arial"/>
                <w:sz w:val="18"/>
                <w:szCs w:val="18"/>
              </w:rPr>
            </w:pPr>
          </w:p>
          <w:p w14:paraId="341256FC" w14:textId="77777777" w:rsidR="00035FB8" w:rsidRDefault="00035FB8" w:rsidP="008D2DAF">
            <w:pPr>
              <w:rPr>
                <w:rFonts w:ascii="Arial" w:hAnsi="Arial" w:cs="Arial"/>
                <w:sz w:val="18"/>
                <w:szCs w:val="18"/>
              </w:rPr>
            </w:pPr>
          </w:p>
          <w:p w14:paraId="15D874D4" w14:textId="77777777" w:rsidR="00035FB8" w:rsidRDefault="00035FB8" w:rsidP="008D2DAF">
            <w:pPr>
              <w:rPr>
                <w:rFonts w:ascii="Arial" w:hAnsi="Arial" w:cs="Arial"/>
                <w:sz w:val="18"/>
                <w:szCs w:val="18"/>
              </w:rPr>
            </w:pPr>
          </w:p>
          <w:p w14:paraId="17773F60" w14:textId="77777777" w:rsidR="00035FB8" w:rsidRDefault="00035FB8" w:rsidP="008D2DAF">
            <w:pPr>
              <w:rPr>
                <w:rFonts w:ascii="Arial" w:hAnsi="Arial" w:cs="Arial"/>
                <w:sz w:val="18"/>
                <w:szCs w:val="18"/>
              </w:rPr>
            </w:pPr>
          </w:p>
          <w:p w14:paraId="67D5E0CA" w14:textId="77777777" w:rsidR="00035FB8" w:rsidRDefault="00035FB8" w:rsidP="008D2DAF">
            <w:pPr>
              <w:rPr>
                <w:rFonts w:ascii="Arial" w:hAnsi="Arial" w:cs="Arial"/>
                <w:sz w:val="18"/>
                <w:szCs w:val="18"/>
              </w:rPr>
            </w:pPr>
            <w:r>
              <w:rPr>
                <w:rFonts w:ascii="Arial" w:hAnsi="Arial" w:cs="Arial"/>
                <w:sz w:val="18"/>
                <w:szCs w:val="18"/>
              </w:rPr>
              <w:t>Inclusion Manager support application.</w:t>
            </w:r>
          </w:p>
          <w:p w14:paraId="7166942E" w14:textId="77777777" w:rsidR="00035FB8" w:rsidRDefault="00035FB8" w:rsidP="008D2DAF">
            <w:pPr>
              <w:rPr>
                <w:rFonts w:ascii="Arial" w:hAnsi="Arial" w:cs="Arial"/>
                <w:sz w:val="18"/>
                <w:szCs w:val="18"/>
              </w:rPr>
            </w:pPr>
          </w:p>
          <w:p w14:paraId="0494DB5B" w14:textId="77777777" w:rsidR="00035FB8" w:rsidRDefault="00035FB8" w:rsidP="008D2DAF">
            <w:pPr>
              <w:rPr>
                <w:rFonts w:ascii="Arial" w:hAnsi="Arial" w:cs="Arial"/>
                <w:sz w:val="18"/>
                <w:szCs w:val="18"/>
              </w:rPr>
            </w:pPr>
            <w:r>
              <w:rPr>
                <w:rFonts w:ascii="Arial" w:hAnsi="Arial" w:cs="Arial"/>
                <w:sz w:val="18"/>
                <w:szCs w:val="18"/>
              </w:rPr>
              <w:t>Fare costs decided by HT</w:t>
            </w:r>
          </w:p>
          <w:p w14:paraId="76C0BAFB" w14:textId="77777777" w:rsidR="00727284" w:rsidRDefault="00727284" w:rsidP="008D2DAF">
            <w:pPr>
              <w:rPr>
                <w:rFonts w:ascii="Arial" w:hAnsi="Arial" w:cs="Arial"/>
                <w:sz w:val="18"/>
                <w:szCs w:val="18"/>
              </w:rPr>
            </w:pPr>
          </w:p>
          <w:p w14:paraId="4A2C14D6" w14:textId="77777777" w:rsidR="00727284" w:rsidRDefault="00727284" w:rsidP="008D2DAF">
            <w:pPr>
              <w:rPr>
                <w:rFonts w:ascii="Arial" w:hAnsi="Arial" w:cs="Arial"/>
                <w:sz w:val="18"/>
                <w:szCs w:val="18"/>
              </w:rPr>
            </w:pPr>
          </w:p>
          <w:p w14:paraId="7C64DBF8" w14:textId="5AD22040" w:rsidR="00727284" w:rsidRDefault="00727284" w:rsidP="008D2DAF">
            <w:pPr>
              <w:rPr>
                <w:rFonts w:ascii="Arial" w:hAnsi="Arial" w:cs="Arial"/>
                <w:sz w:val="18"/>
                <w:szCs w:val="18"/>
              </w:rPr>
            </w:pPr>
          </w:p>
        </w:tc>
        <w:tc>
          <w:tcPr>
            <w:tcW w:w="1984" w:type="dxa"/>
          </w:tcPr>
          <w:p w14:paraId="4457B866" w14:textId="10A4C12F" w:rsidR="00E71796" w:rsidRDefault="00035FB8" w:rsidP="008D2DAF">
            <w:pPr>
              <w:rPr>
                <w:rFonts w:ascii="Arial" w:hAnsi="Arial" w:cs="Arial"/>
                <w:sz w:val="18"/>
                <w:szCs w:val="18"/>
              </w:rPr>
            </w:pPr>
            <w:r>
              <w:rPr>
                <w:rFonts w:ascii="Arial" w:hAnsi="Arial" w:cs="Arial"/>
                <w:sz w:val="18"/>
                <w:szCs w:val="18"/>
              </w:rPr>
              <w:t>Through attendance monitoring.</w:t>
            </w:r>
          </w:p>
        </w:tc>
      </w:tr>
      <w:tr w:rsidR="002954A6" w:rsidRPr="002954A6" w14:paraId="5C7EA547" w14:textId="77777777" w:rsidTr="0027018B">
        <w:trPr>
          <w:trHeight w:val="1210"/>
        </w:trPr>
        <w:tc>
          <w:tcPr>
            <w:tcW w:w="2235" w:type="dxa"/>
            <w:tcMar>
              <w:top w:w="57" w:type="dxa"/>
              <w:bottom w:w="57" w:type="dxa"/>
            </w:tcMar>
          </w:tcPr>
          <w:p w14:paraId="79069223" w14:textId="52BA3D47" w:rsidR="00125340" w:rsidRPr="00004FB6" w:rsidRDefault="00F50353" w:rsidP="00EE50D0">
            <w:pPr>
              <w:rPr>
                <w:rFonts w:ascii="Arial" w:hAnsi="Arial" w:cs="Arial"/>
                <w:sz w:val="18"/>
                <w:szCs w:val="18"/>
              </w:rPr>
            </w:pPr>
            <w:r>
              <w:rPr>
                <w:rFonts w:ascii="Arial" w:hAnsi="Arial" w:cs="Arial"/>
                <w:sz w:val="18"/>
                <w:szCs w:val="18"/>
              </w:rPr>
              <w:t>Raise aspirations</w:t>
            </w:r>
          </w:p>
        </w:tc>
        <w:tc>
          <w:tcPr>
            <w:tcW w:w="2409" w:type="dxa"/>
            <w:tcMar>
              <w:top w:w="57" w:type="dxa"/>
              <w:bottom w:w="57" w:type="dxa"/>
            </w:tcMar>
          </w:tcPr>
          <w:p w14:paraId="7DDE153F" w14:textId="77777777" w:rsidR="00917D70" w:rsidRDefault="00F50353" w:rsidP="00C73995">
            <w:pPr>
              <w:rPr>
                <w:rFonts w:ascii="Arial" w:hAnsi="Arial" w:cs="Arial"/>
                <w:sz w:val="18"/>
                <w:szCs w:val="18"/>
              </w:rPr>
            </w:pPr>
            <w:r>
              <w:rPr>
                <w:rFonts w:ascii="Arial" w:hAnsi="Arial" w:cs="Arial"/>
                <w:sz w:val="18"/>
                <w:szCs w:val="18"/>
              </w:rPr>
              <w:t>Opportunities to attend a variety of experiences.</w:t>
            </w:r>
          </w:p>
          <w:p w14:paraId="3CF0961A" w14:textId="77777777" w:rsidR="000A00B2" w:rsidRDefault="000A00B2" w:rsidP="00C73995">
            <w:pPr>
              <w:rPr>
                <w:rFonts w:ascii="Arial" w:hAnsi="Arial" w:cs="Arial"/>
                <w:sz w:val="18"/>
                <w:szCs w:val="18"/>
              </w:rPr>
            </w:pPr>
          </w:p>
          <w:p w14:paraId="4ED48390" w14:textId="77777777" w:rsidR="000A00B2" w:rsidRDefault="000A00B2" w:rsidP="00C73995">
            <w:pPr>
              <w:rPr>
                <w:rFonts w:ascii="Arial" w:hAnsi="Arial" w:cs="Arial"/>
                <w:sz w:val="18"/>
                <w:szCs w:val="18"/>
              </w:rPr>
            </w:pPr>
          </w:p>
          <w:p w14:paraId="177AD1DD" w14:textId="77777777" w:rsidR="000A00B2" w:rsidRDefault="000A00B2" w:rsidP="00C73995">
            <w:pPr>
              <w:rPr>
                <w:rFonts w:ascii="Arial" w:hAnsi="Arial" w:cs="Arial"/>
                <w:sz w:val="18"/>
                <w:szCs w:val="18"/>
              </w:rPr>
            </w:pPr>
          </w:p>
          <w:p w14:paraId="6F0B1051" w14:textId="197AA16D" w:rsidR="000A00B2" w:rsidRPr="00004FB6" w:rsidRDefault="000A00B2" w:rsidP="00C73995">
            <w:pPr>
              <w:rPr>
                <w:rFonts w:ascii="Arial" w:hAnsi="Arial" w:cs="Arial"/>
                <w:sz w:val="18"/>
                <w:szCs w:val="18"/>
              </w:rPr>
            </w:pPr>
          </w:p>
        </w:tc>
        <w:tc>
          <w:tcPr>
            <w:tcW w:w="3828" w:type="dxa"/>
            <w:tcMar>
              <w:top w:w="57" w:type="dxa"/>
              <w:bottom w:w="57" w:type="dxa"/>
            </w:tcMar>
          </w:tcPr>
          <w:p w14:paraId="79782A6E" w14:textId="30744441" w:rsidR="00125340" w:rsidRPr="00004FB6" w:rsidRDefault="00F50353" w:rsidP="006C7C85">
            <w:pPr>
              <w:rPr>
                <w:rFonts w:ascii="Arial" w:hAnsi="Arial" w:cs="Arial"/>
                <w:sz w:val="18"/>
                <w:szCs w:val="18"/>
              </w:rPr>
            </w:pPr>
            <w:r>
              <w:rPr>
                <w:rFonts w:ascii="Arial" w:hAnsi="Arial" w:cs="Arial"/>
                <w:sz w:val="18"/>
                <w:szCs w:val="18"/>
              </w:rPr>
              <w:t>Many pupils are unaware of the opportunities available we want to ensure our children aspire to succeed in later life.</w:t>
            </w:r>
          </w:p>
        </w:tc>
        <w:tc>
          <w:tcPr>
            <w:tcW w:w="3260" w:type="dxa"/>
            <w:tcMar>
              <w:top w:w="57" w:type="dxa"/>
              <w:bottom w:w="57" w:type="dxa"/>
            </w:tcMar>
          </w:tcPr>
          <w:p w14:paraId="43410F59" w14:textId="466AED1F" w:rsidR="00D35464" w:rsidRPr="00004FB6" w:rsidRDefault="00F50353" w:rsidP="00D35464">
            <w:pPr>
              <w:rPr>
                <w:rFonts w:ascii="Arial" w:hAnsi="Arial" w:cs="Arial"/>
                <w:sz w:val="18"/>
                <w:szCs w:val="18"/>
              </w:rPr>
            </w:pPr>
            <w:r>
              <w:rPr>
                <w:rFonts w:ascii="Arial" w:hAnsi="Arial" w:cs="Arial"/>
                <w:sz w:val="18"/>
                <w:szCs w:val="18"/>
              </w:rPr>
              <w:t>Planned programmes introduced e.g. WNO working with Y5</w:t>
            </w:r>
            <w:r w:rsidR="00C5574F">
              <w:rPr>
                <w:rFonts w:ascii="Arial" w:hAnsi="Arial" w:cs="Arial"/>
                <w:sz w:val="18"/>
                <w:szCs w:val="18"/>
              </w:rPr>
              <w:t>,</w:t>
            </w:r>
            <w:r>
              <w:rPr>
                <w:rFonts w:ascii="Arial" w:hAnsi="Arial" w:cs="Arial"/>
                <w:sz w:val="18"/>
                <w:szCs w:val="18"/>
              </w:rPr>
              <w:t xml:space="preserve"> Shakespeare experience in Y6. Choir performing at the Genting Arena.</w:t>
            </w:r>
            <w:r w:rsidR="00C5574F">
              <w:rPr>
                <w:rFonts w:ascii="Arial" w:hAnsi="Arial" w:cs="Arial"/>
                <w:sz w:val="18"/>
                <w:szCs w:val="18"/>
              </w:rPr>
              <w:t xml:space="preserve"> Book week experience across the school.</w:t>
            </w:r>
          </w:p>
        </w:tc>
        <w:tc>
          <w:tcPr>
            <w:tcW w:w="1276" w:type="dxa"/>
          </w:tcPr>
          <w:p w14:paraId="31F69D1A" w14:textId="0ACE3A8B" w:rsidR="00125340" w:rsidRPr="00004FB6" w:rsidRDefault="00C5574F" w:rsidP="000315F8">
            <w:pPr>
              <w:rPr>
                <w:rFonts w:ascii="Arial" w:hAnsi="Arial" w:cs="Arial"/>
                <w:sz w:val="18"/>
                <w:szCs w:val="18"/>
              </w:rPr>
            </w:pPr>
            <w:r>
              <w:rPr>
                <w:rFonts w:ascii="Arial" w:hAnsi="Arial" w:cs="Arial"/>
                <w:sz w:val="18"/>
                <w:szCs w:val="18"/>
              </w:rPr>
              <w:t>HT</w:t>
            </w:r>
          </w:p>
        </w:tc>
        <w:tc>
          <w:tcPr>
            <w:tcW w:w="1984" w:type="dxa"/>
          </w:tcPr>
          <w:p w14:paraId="5CF5CB21" w14:textId="228B4023" w:rsidR="00125340" w:rsidRPr="00004FB6" w:rsidRDefault="00C5574F" w:rsidP="008D2DAF">
            <w:pPr>
              <w:rPr>
                <w:rFonts w:ascii="Arial" w:hAnsi="Arial" w:cs="Arial"/>
                <w:sz w:val="18"/>
                <w:szCs w:val="18"/>
              </w:rPr>
            </w:pPr>
            <w:r>
              <w:rPr>
                <w:rFonts w:ascii="Arial" w:hAnsi="Arial" w:cs="Arial"/>
                <w:sz w:val="18"/>
                <w:szCs w:val="18"/>
              </w:rPr>
              <w:t>Termly</w:t>
            </w:r>
          </w:p>
        </w:tc>
      </w:tr>
      <w:tr w:rsidR="002954A6" w:rsidRPr="002954A6" w14:paraId="6A122951" w14:textId="77777777" w:rsidTr="00A33F73">
        <w:tc>
          <w:tcPr>
            <w:tcW w:w="13008" w:type="dxa"/>
            <w:gridSpan w:val="5"/>
            <w:tcMar>
              <w:top w:w="57" w:type="dxa"/>
              <w:bottom w:w="57" w:type="dxa"/>
            </w:tcMar>
          </w:tcPr>
          <w:p w14:paraId="01976B0A" w14:textId="77777777" w:rsidR="00125340" w:rsidRPr="002954A6" w:rsidRDefault="00125340" w:rsidP="000B25ED">
            <w:pPr>
              <w:jc w:val="right"/>
              <w:rPr>
                <w:rFonts w:ascii="Arial" w:hAnsi="Arial" w:cs="Arial"/>
                <w:b/>
              </w:rPr>
            </w:pPr>
            <w:r w:rsidRPr="002954A6">
              <w:rPr>
                <w:rFonts w:ascii="Arial" w:hAnsi="Arial" w:cs="Arial"/>
                <w:b/>
              </w:rPr>
              <w:t>Total budgeted cost</w:t>
            </w:r>
          </w:p>
        </w:tc>
        <w:tc>
          <w:tcPr>
            <w:tcW w:w="1984" w:type="dxa"/>
          </w:tcPr>
          <w:p w14:paraId="28F214BC" w14:textId="0E191A95" w:rsidR="00125340" w:rsidRPr="002954A6" w:rsidRDefault="000D26B7" w:rsidP="00E71796">
            <w:pPr>
              <w:rPr>
                <w:rFonts w:ascii="Arial" w:hAnsi="Arial" w:cs="Arial"/>
                <w:sz w:val="18"/>
                <w:szCs w:val="18"/>
              </w:rPr>
            </w:pPr>
            <w:r>
              <w:rPr>
                <w:rFonts w:ascii="Arial" w:hAnsi="Arial" w:cs="Arial"/>
                <w:sz w:val="18"/>
                <w:szCs w:val="18"/>
              </w:rPr>
              <w:t>£</w:t>
            </w:r>
            <w:r w:rsidR="00727284">
              <w:rPr>
                <w:rFonts w:ascii="Arial" w:hAnsi="Arial" w:cs="Arial"/>
                <w:sz w:val="18"/>
                <w:szCs w:val="18"/>
              </w:rPr>
              <w:t>670</w:t>
            </w:r>
            <w:r w:rsidR="00E71796">
              <w:rPr>
                <w:rFonts w:ascii="Arial" w:hAnsi="Arial" w:cs="Arial"/>
                <w:sz w:val="18"/>
                <w:szCs w:val="18"/>
              </w:rPr>
              <w:t>0</w:t>
            </w:r>
            <w:r>
              <w:rPr>
                <w:rFonts w:ascii="Arial" w:hAnsi="Arial" w:cs="Arial"/>
                <w:sz w:val="18"/>
                <w:szCs w:val="18"/>
              </w:rPr>
              <w:t>0</w:t>
            </w:r>
          </w:p>
        </w:tc>
      </w:tr>
    </w:tbl>
    <w:p w14:paraId="036B2C61" w14:textId="77777777" w:rsidR="00727284" w:rsidRDefault="00727284"/>
    <w:p w14:paraId="1FB3ABE2" w14:textId="77777777" w:rsidR="00727284" w:rsidRDefault="00727284"/>
    <w:p w14:paraId="63610FFF" w14:textId="77777777" w:rsidR="00C22D1E" w:rsidRDefault="00727284">
      <w:r>
        <w:t>Total expenditu</w:t>
      </w:r>
      <w:r w:rsidR="00C22D1E">
        <w:t>re £329400  Surplus £56600</w:t>
      </w:r>
    </w:p>
    <w:p w14:paraId="43200235" w14:textId="41B5CD5C" w:rsidR="00A33F73" w:rsidRDefault="00C22D1E">
      <w:r>
        <w:t>Surplus to be used to improve resources to ensure all children have access to high quality educational tools, materials and equipment.</w:t>
      </w:r>
      <w:r w:rsidR="00A33F73">
        <w:br w:type="page"/>
      </w:r>
    </w:p>
    <w:tbl>
      <w:tblPr>
        <w:tblStyle w:val="TableGrid"/>
        <w:tblW w:w="14992" w:type="dxa"/>
        <w:tblLayout w:type="fixed"/>
        <w:tblLook w:val="04A0" w:firstRow="1" w:lastRow="0" w:firstColumn="1" w:lastColumn="0" w:noHBand="0" w:noVBand="1"/>
      </w:tblPr>
      <w:tblGrid>
        <w:gridCol w:w="2235"/>
        <w:gridCol w:w="1984"/>
        <w:gridCol w:w="4253"/>
        <w:gridCol w:w="5103"/>
        <w:gridCol w:w="1417"/>
      </w:tblGrid>
      <w:tr w:rsidR="002954A6" w:rsidRPr="002954A6" w14:paraId="4D2BBAB9" w14:textId="77777777" w:rsidTr="00267F85">
        <w:tc>
          <w:tcPr>
            <w:tcW w:w="14992" w:type="dxa"/>
            <w:gridSpan w:val="5"/>
            <w:shd w:val="clear" w:color="auto" w:fill="CFDCE3"/>
            <w:tcMar>
              <w:top w:w="57" w:type="dxa"/>
              <w:bottom w:w="57" w:type="dxa"/>
            </w:tcMar>
          </w:tcPr>
          <w:p w14:paraId="6BF5BB9F" w14:textId="47141E52" w:rsidR="000A25FC" w:rsidRPr="002954A6" w:rsidRDefault="000A25FC" w:rsidP="009242F1">
            <w:pPr>
              <w:pStyle w:val="ListParagraph"/>
              <w:numPr>
                <w:ilvl w:val="0"/>
                <w:numId w:val="17"/>
              </w:numPr>
              <w:ind w:left="426" w:hanging="284"/>
              <w:rPr>
                <w:rFonts w:ascii="Arial" w:hAnsi="Arial" w:cs="Arial"/>
                <w:b/>
              </w:rPr>
            </w:pPr>
            <w:r w:rsidRPr="002954A6">
              <w:rPr>
                <w:rFonts w:ascii="Arial" w:hAnsi="Arial" w:cs="Arial"/>
                <w:b/>
              </w:rPr>
              <w:lastRenderedPageBreak/>
              <w:t xml:space="preserve">Review of expenditure </w:t>
            </w:r>
          </w:p>
        </w:tc>
      </w:tr>
      <w:tr w:rsidR="002954A6" w:rsidRPr="002954A6" w14:paraId="5169F603" w14:textId="77777777" w:rsidTr="00766387">
        <w:tc>
          <w:tcPr>
            <w:tcW w:w="4219" w:type="dxa"/>
            <w:gridSpan w:val="2"/>
            <w:shd w:val="clear" w:color="auto" w:fill="auto"/>
            <w:tcMar>
              <w:top w:w="57" w:type="dxa"/>
              <w:bottom w:w="57" w:type="dxa"/>
            </w:tcMar>
          </w:tcPr>
          <w:p w14:paraId="21A71DB5" w14:textId="30EA8B04" w:rsidR="000B25ED" w:rsidRPr="002954A6" w:rsidRDefault="000B25ED" w:rsidP="000B25ED">
            <w:pPr>
              <w:rPr>
                <w:rFonts w:ascii="Arial" w:hAnsi="Arial" w:cs="Arial"/>
                <w:b/>
              </w:rPr>
            </w:pPr>
            <w:r w:rsidRPr="002954A6">
              <w:rPr>
                <w:rFonts w:ascii="Arial" w:hAnsi="Arial" w:cs="Arial"/>
                <w:b/>
              </w:rPr>
              <w:t>Previous Academic Year</w:t>
            </w:r>
          </w:p>
        </w:tc>
        <w:tc>
          <w:tcPr>
            <w:tcW w:w="10773" w:type="dxa"/>
            <w:gridSpan w:val="3"/>
            <w:shd w:val="clear" w:color="auto" w:fill="auto"/>
          </w:tcPr>
          <w:p w14:paraId="232B5BB5" w14:textId="77079592" w:rsidR="000B25ED" w:rsidRPr="002954A6" w:rsidRDefault="0027018B" w:rsidP="000B25ED">
            <w:pPr>
              <w:pStyle w:val="ListParagraph"/>
              <w:ind w:left="567"/>
              <w:rPr>
                <w:rFonts w:ascii="Arial" w:hAnsi="Arial" w:cs="Arial"/>
                <w:b/>
              </w:rPr>
            </w:pPr>
            <w:r>
              <w:rPr>
                <w:rFonts w:ascii="Arial" w:hAnsi="Arial" w:cs="Arial"/>
                <w:b/>
              </w:rPr>
              <w:t>September 2017</w:t>
            </w:r>
          </w:p>
        </w:tc>
      </w:tr>
      <w:tr w:rsidR="002954A6" w:rsidRPr="002954A6" w14:paraId="179EEF56" w14:textId="77777777" w:rsidTr="007335B7">
        <w:tc>
          <w:tcPr>
            <w:tcW w:w="14992" w:type="dxa"/>
            <w:gridSpan w:val="5"/>
            <w:shd w:val="clear" w:color="auto" w:fill="FFFFFF" w:themeFill="background1"/>
            <w:tcMar>
              <w:top w:w="57" w:type="dxa"/>
              <w:bottom w:w="57" w:type="dxa"/>
            </w:tcMar>
          </w:tcPr>
          <w:p w14:paraId="690FA0F6" w14:textId="381FBAD1" w:rsidR="000A25FC" w:rsidRPr="002954A6" w:rsidRDefault="000A25FC" w:rsidP="009079EE">
            <w:pPr>
              <w:pStyle w:val="ListParagraph"/>
              <w:numPr>
                <w:ilvl w:val="0"/>
                <w:numId w:val="16"/>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for all</w:t>
            </w:r>
          </w:p>
        </w:tc>
      </w:tr>
      <w:tr w:rsidR="002954A6" w:rsidRPr="002954A6" w14:paraId="4F98B0FE" w14:textId="77777777" w:rsidTr="00766387">
        <w:trPr>
          <w:trHeight w:val="57"/>
        </w:trPr>
        <w:tc>
          <w:tcPr>
            <w:tcW w:w="2235" w:type="dxa"/>
            <w:tcMar>
              <w:top w:w="57" w:type="dxa"/>
              <w:bottom w:w="57" w:type="dxa"/>
            </w:tcMar>
          </w:tcPr>
          <w:p w14:paraId="47507448" w14:textId="77777777" w:rsidR="000B25ED" w:rsidRPr="002954A6" w:rsidRDefault="000B25ED" w:rsidP="008D2DAF">
            <w:pPr>
              <w:rPr>
                <w:rFonts w:ascii="Arial" w:hAnsi="Arial" w:cs="Arial"/>
                <w:b/>
              </w:rPr>
            </w:pPr>
            <w:r w:rsidRPr="002954A6">
              <w:rPr>
                <w:rFonts w:ascii="Arial" w:hAnsi="Arial" w:cs="Arial"/>
                <w:b/>
              </w:rPr>
              <w:t>Desired outcome</w:t>
            </w:r>
          </w:p>
        </w:tc>
        <w:tc>
          <w:tcPr>
            <w:tcW w:w="1984" w:type="dxa"/>
            <w:tcMar>
              <w:top w:w="57" w:type="dxa"/>
              <w:bottom w:w="57" w:type="dxa"/>
            </w:tcMar>
          </w:tcPr>
          <w:p w14:paraId="7489D747" w14:textId="77777777" w:rsidR="000B25ED" w:rsidRPr="002954A6" w:rsidRDefault="000B25ED" w:rsidP="008D2DAF">
            <w:pPr>
              <w:rPr>
                <w:rFonts w:ascii="Arial" w:hAnsi="Arial" w:cs="Arial"/>
                <w:b/>
              </w:rPr>
            </w:pPr>
            <w:r w:rsidRPr="002954A6">
              <w:rPr>
                <w:rFonts w:ascii="Arial" w:hAnsi="Arial" w:cs="Arial"/>
                <w:b/>
              </w:rPr>
              <w:t xml:space="preserve">Chosen </w:t>
            </w:r>
            <w:r w:rsidR="00766387" w:rsidRPr="002954A6">
              <w:rPr>
                <w:rFonts w:ascii="Arial" w:hAnsi="Arial" w:cs="Arial"/>
                <w:b/>
              </w:rPr>
              <w:t>action/</w:t>
            </w:r>
            <w:r w:rsidRPr="002954A6">
              <w:rPr>
                <w:rFonts w:ascii="Arial" w:hAnsi="Arial" w:cs="Arial"/>
                <w:b/>
              </w:rPr>
              <w:t>approach</w:t>
            </w:r>
          </w:p>
        </w:tc>
        <w:tc>
          <w:tcPr>
            <w:tcW w:w="4253" w:type="dxa"/>
            <w:tcMar>
              <w:top w:w="57" w:type="dxa"/>
              <w:bottom w:w="57" w:type="dxa"/>
            </w:tcMar>
          </w:tcPr>
          <w:p w14:paraId="6714B8ED" w14:textId="77777777" w:rsidR="007335B7" w:rsidRPr="002954A6" w:rsidRDefault="007335B7" w:rsidP="006F2883">
            <w:pPr>
              <w:rPr>
                <w:rFonts w:ascii="Arial" w:hAnsi="Arial" w:cs="Arial"/>
              </w:rPr>
            </w:pPr>
            <w:r w:rsidRPr="002954A6">
              <w:rPr>
                <w:rFonts w:ascii="Arial" w:hAnsi="Arial" w:cs="Arial"/>
                <w:b/>
              </w:rPr>
              <w:t xml:space="preserve">Estimated impact: </w:t>
            </w:r>
            <w:r w:rsidR="006F2883" w:rsidRPr="002954A6">
              <w:rPr>
                <w:rFonts w:ascii="Arial" w:hAnsi="Arial" w:cs="Arial"/>
              </w:rPr>
              <w:t>Did you meet the success criteria</w:t>
            </w:r>
            <w:r w:rsidRPr="002954A6">
              <w:rPr>
                <w:rFonts w:ascii="Arial" w:hAnsi="Arial" w:cs="Arial"/>
              </w:rPr>
              <w:t>?</w:t>
            </w:r>
            <w:r w:rsidR="006F2883" w:rsidRPr="002954A6">
              <w:rPr>
                <w:rFonts w:ascii="Arial" w:hAnsi="Arial" w:cs="Arial"/>
              </w:rPr>
              <w:t xml:space="preserve"> </w:t>
            </w:r>
            <w:r w:rsidRPr="002954A6">
              <w:rPr>
                <w:rFonts w:ascii="Arial" w:hAnsi="Arial" w:cs="Arial"/>
              </w:rPr>
              <w:t>I</w:t>
            </w:r>
            <w:r w:rsidR="000B25ED" w:rsidRPr="002954A6">
              <w:rPr>
                <w:rFonts w:ascii="Arial" w:hAnsi="Arial" w:cs="Arial"/>
              </w:rPr>
              <w:t>nclude impact on pupils not eli</w:t>
            </w:r>
            <w:r w:rsidRPr="002954A6">
              <w:rPr>
                <w:rFonts w:ascii="Arial" w:hAnsi="Arial" w:cs="Arial"/>
              </w:rPr>
              <w:t xml:space="preserve">gible for PP, </w:t>
            </w:r>
            <w:r w:rsidR="006F2883" w:rsidRPr="002954A6">
              <w:rPr>
                <w:rFonts w:ascii="Arial" w:hAnsi="Arial" w:cs="Arial"/>
              </w:rPr>
              <w:t>if</w:t>
            </w:r>
            <w:r w:rsidRPr="002954A6">
              <w:rPr>
                <w:rFonts w:ascii="Arial" w:hAnsi="Arial" w:cs="Arial"/>
              </w:rPr>
              <w:t xml:space="preserve"> appropriate.</w:t>
            </w:r>
          </w:p>
        </w:tc>
        <w:tc>
          <w:tcPr>
            <w:tcW w:w="5103" w:type="dxa"/>
            <w:tcMar>
              <w:top w:w="57" w:type="dxa"/>
              <w:bottom w:w="57" w:type="dxa"/>
            </w:tcMar>
          </w:tcPr>
          <w:p w14:paraId="210738C9" w14:textId="77777777" w:rsidR="009079EE" w:rsidRPr="002954A6" w:rsidRDefault="000B25ED" w:rsidP="009079EE">
            <w:pPr>
              <w:rPr>
                <w:rFonts w:ascii="Arial" w:hAnsi="Arial" w:cs="Arial"/>
                <w:b/>
              </w:rPr>
            </w:pPr>
            <w:r w:rsidRPr="002954A6">
              <w:rPr>
                <w:rFonts w:ascii="Arial" w:hAnsi="Arial" w:cs="Arial"/>
                <w:b/>
              </w:rPr>
              <w:t xml:space="preserve">Lessons learned </w:t>
            </w:r>
          </w:p>
          <w:p w14:paraId="2D1A44F2" w14:textId="4E5ECA61" w:rsidR="000B25ED" w:rsidRPr="002954A6" w:rsidRDefault="009079EE" w:rsidP="007335B7">
            <w:pPr>
              <w:rPr>
                <w:rFonts w:ascii="Arial" w:hAnsi="Arial" w:cs="Arial"/>
                <w:b/>
              </w:rPr>
            </w:pPr>
            <w:r w:rsidRPr="002954A6">
              <w:rPr>
                <w:rFonts w:ascii="Arial" w:hAnsi="Arial" w:cs="Arial"/>
              </w:rPr>
              <w:t>(</w:t>
            </w:r>
            <w:r w:rsidR="007335B7" w:rsidRPr="002954A6">
              <w:rPr>
                <w:rFonts w:ascii="Arial" w:hAnsi="Arial" w:cs="Arial"/>
              </w:rPr>
              <w:t>and</w:t>
            </w:r>
            <w:r w:rsidRPr="002954A6">
              <w:rPr>
                <w:rFonts w:ascii="Arial" w:hAnsi="Arial" w:cs="Arial"/>
              </w:rPr>
              <w:t xml:space="preserve"> whether you</w:t>
            </w:r>
            <w:r w:rsidR="007335B7" w:rsidRPr="002954A6">
              <w:rPr>
                <w:rFonts w:ascii="Arial" w:hAnsi="Arial" w:cs="Arial"/>
              </w:rPr>
              <w:t xml:space="preserve"> will</w:t>
            </w:r>
            <w:r w:rsidRPr="002954A6">
              <w:rPr>
                <w:rFonts w:ascii="Arial" w:hAnsi="Arial" w:cs="Arial"/>
              </w:rPr>
              <w:t xml:space="preserve"> continue with this </w:t>
            </w:r>
            <w:r w:rsidR="007335B7" w:rsidRPr="002954A6">
              <w:rPr>
                <w:rFonts w:ascii="Arial" w:hAnsi="Arial" w:cs="Arial"/>
              </w:rPr>
              <w:t>approach</w:t>
            </w:r>
            <w:r w:rsidRPr="002954A6">
              <w:rPr>
                <w:rFonts w:ascii="Arial" w:hAnsi="Arial" w:cs="Arial"/>
              </w:rPr>
              <w:t>)</w:t>
            </w:r>
          </w:p>
        </w:tc>
        <w:tc>
          <w:tcPr>
            <w:tcW w:w="1417" w:type="dxa"/>
          </w:tcPr>
          <w:p w14:paraId="63D3CE28" w14:textId="77777777" w:rsidR="000B25ED" w:rsidRPr="002954A6" w:rsidRDefault="000B25ED" w:rsidP="008D2DAF">
            <w:pPr>
              <w:rPr>
                <w:rFonts w:ascii="Arial" w:hAnsi="Arial" w:cs="Arial"/>
                <w:b/>
                <w:sz w:val="20"/>
                <w:szCs w:val="20"/>
              </w:rPr>
            </w:pPr>
            <w:r w:rsidRPr="002954A6">
              <w:rPr>
                <w:rFonts w:ascii="Arial" w:hAnsi="Arial" w:cs="Arial"/>
                <w:b/>
              </w:rPr>
              <w:t>Cost</w:t>
            </w:r>
          </w:p>
        </w:tc>
      </w:tr>
      <w:tr w:rsidR="0027018B" w:rsidRPr="002954A6" w14:paraId="44EB0118" w14:textId="77777777" w:rsidTr="00B35D39">
        <w:trPr>
          <w:trHeight w:hRule="exact" w:val="2454"/>
        </w:trPr>
        <w:tc>
          <w:tcPr>
            <w:tcW w:w="2235" w:type="dxa"/>
            <w:tcMar>
              <w:top w:w="57" w:type="dxa"/>
              <w:bottom w:w="57" w:type="dxa"/>
            </w:tcMar>
          </w:tcPr>
          <w:p w14:paraId="5E2EB7A3" w14:textId="77777777" w:rsidR="0027018B" w:rsidRDefault="00B956D5" w:rsidP="0027018B">
            <w:pPr>
              <w:rPr>
                <w:rFonts w:ascii="Arial" w:hAnsi="Arial" w:cs="Arial"/>
                <w:sz w:val="18"/>
                <w:szCs w:val="18"/>
              </w:rPr>
            </w:pPr>
            <w:r>
              <w:rPr>
                <w:rFonts w:ascii="Arial" w:hAnsi="Arial" w:cs="Arial"/>
                <w:sz w:val="18"/>
                <w:szCs w:val="18"/>
              </w:rPr>
              <w:t>Improve oral skills</w:t>
            </w:r>
          </w:p>
          <w:p w14:paraId="7ABE0FCE" w14:textId="77777777" w:rsidR="00B35D39" w:rsidRDefault="00B35D39" w:rsidP="0027018B">
            <w:pPr>
              <w:rPr>
                <w:rFonts w:ascii="Arial" w:hAnsi="Arial" w:cs="Arial"/>
                <w:sz w:val="18"/>
                <w:szCs w:val="18"/>
              </w:rPr>
            </w:pPr>
          </w:p>
          <w:p w14:paraId="5C03B6CC" w14:textId="77777777" w:rsidR="00B35D39" w:rsidRDefault="00B35D39" w:rsidP="0027018B">
            <w:pPr>
              <w:rPr>
                <w:rFonts w:ascii="Arial" w:hAnsi="Arial" w:cs="Arial"/>
                <w:sz w:val="18"/>
                <w:szCs w:val="18"/>
              </w:rPr>
            </w:pPr>
          </w:p>
          <w:p w14:paraId="31CDA4B3" w14:textId="77777777" w:rsidR="00B35D39" w:rsidRDefault="00B35D39" w:rsidP="0027018B">
            <w:pPr>
              <w:rPr>
                <w:rFonts w:ascii="Arial" w:hAnsi="Arial" w:cs="Arial"/>
                <w:sz w:val="18"/>
                <w:szCs w:val="18"/>
              </w:rPr>
            </w:pPr>
          </w:p>
          <w:p w14:paraId="2541AF78" w14:textId="77777777" w:rsidR="00B35D39" w:rsidRDefault="00B35D39" w:rsidP="0027018B">
            <w:pPr>
              <w:rPr>
                <w:rFonts w:ascii="Arial" w:hAnsi="Arial" w:cs="Arial"/>
                <w:sz w:val="18"/>
                <w:szCs w:val="18"/>
              </w:rPr>
            </w:pPr>
          </w:p>
          <w:p w14:paraId="54A68AAF" w14:textId="77777777" w:rsidR="00B35D39" w:rsidRDefault="00B35D39" w:rsidP="0027018B">
            <w:pPr>
              <w:rPr>
                <w:rFonts w:ascii="Arial" w:hAnsi="Arial" w:cs="Arial"/>
                <w:sz w:val="18"/>
                <w:szCs w:val="18"/>
              </w:rPr>
            </w:pPr>
          </w:p>
          <w:p w14:paraId="246EE492" w14:textId="77777777" w:rsidR="00B35D39" w:rsidRDefault="00B35D39" w:rsidP="0027018B">
            <w:pPr>
              <w:rPr>
                <w:rFonts w:ascii="Arial" w:hAnsi="Arial" w:cs="Arial"/>
                <w:sz w:val="18"/>
                <w:szCs w:val="18"/>
              </w:rPr>
            </w:pPr>
          </w:p>
          <w:p w14:paraId="2FCADFA9" w14:textId="01D022AB" w:rsidR="00B35D39" w:rsidRPr="006C7C85" w:rsidRDefault="00B35D39" w:rsidP="0027018B">
            <w:pPr>
              <w:rPr>
                <w:rFonts w:ascii="Arial" w:hAnsi="Arial" w:cs="Arial"/>
                <w:sz w:val="18"/>
                <w:szCs w:val="18"/>
              </w:rPr>
            </w:pPr>
            <w:r>
              <w:rPr>
                <w:rFonts w:ascii="Arial" w:hAnsi="Arial" w:cs="Arial"/>
                <w:sz w:val="18"/>
                <w:szCs w:val="18"/>
              </w:rPr>
              <w:t>Improved reading skills.</w:t>
            </w:r>
          </w:p>
        </w:tc>
        <w:tc>
          <w:tcPr>
            <w:tcW w:w="1984" w:type="dxa"/>
            <w:tcMar>
              <w:top w:w="57" w:type="dxa"/>
              <w:bottom w:w="57" w:type="dxa"/>
            </w:tcMar>
          </w:tcPr>
          <w:p w14:paraId="1AFAE2DD" w14:textId="77777777" w:rsidR="0027018B" w:rsidRDefault="00B956D5" w:rsidP="0027018B">
            <w:pPr>
              <w:pStyle w:val="Default"/>
              <w:rPr>
                <w:color w:val="auto"/>
                <w:sz w:val="18"/>
                <w:szCs w:val="18"/>
              </w:rPr>
            </w:pPr>
            <w:r>
              <w:rPr>
                <w:color w:val="auto"/>
                <w:sz w:val="18"/>
                <w:szCs w:val="18"/>
              </w:rPr>
              <w:t>Introduce tiered vocab’ to ensure the children have sufficient tier 2 words to be able to reach their potential.</w:t>
            </w:r>
          </w:p>
          <w:p w14:paraId="4FF1EF42" w14:textId="77777777" w:rsidR="00B35D39" w:rsidRDefault="00B35D39" w:rsidP="0027018B">
            <w:pPr>
              <w:pStyle w:val="Default"/>
              <w:rPr>
                <w:color w:val="auto"/>
                <w:sz w:val="18"/>
                <w:szCs w:val="18"/>
              </w:rPr>
            </w:pPr>
          </w:p>
          <w:p w14:paraId="4C1ED28D" w14:textId="10A27AC4" w:rsidR="00B35D39" w:rsidRPr="006C7C85" w:rsidRDefault="00B35D39" w:rsidP="0027018B">
            <w:pPr>
              <w:pStyle w:val="Default"/>
              <w:rPr>
                <w:color w:val="auto"/>
                <w:sz w:val="18"/>
                <w:szCs w:val="18"/>
              </w:rPr>
            </w:pPr>
            <w:r>
              <w:rPr>
                <w:color w:val="auto"/>
                <w:sz w:val="18"/>
                <w:szCs w:val="18"/>
              </w:rPr>
              <w:t>VIPERS and improved class libraries in KS1.</w:t>
            </w:r>
          </w:p>
        </w:tc>
        <w:tc>
          <w:tcPr>
            <w:tcW w:w="4253" w:type="dxa"/>
            <w:tcMar>
              <w:top w:w="57" w:type="dxa"/>
              <w:bottom w:w="57" w:type="dxa"/>
            </w:tcMar>
          </w:tcPr>
          <w:p w14:paraId="59ADE131" w14:textId="359D8DB7" w:rsidR="0027018B" w:rsidRDefault="00B956D5" w:rsidP="00B956D5">
            <w:pPr>
              <w:pStyle w:val="Default"/>
              <w:rPr>
                <w:sz w:val="18"/>
                <w:szCs w:val="18"/>
              </w:rPr>
            </w:pPr>
            <w:r>
              <w:rPr>
                <w:sz w:val="18"/>
                <w:szCs w:val="18"/>
              </w:rPr>
              <w:t>GLD improved by 6%  Literacy by 9% CAL  by 2%</w:t>
            </w:r>
          </w:p>
          <w:p w14:paraId="4368D14D" w14:textId="77777777" w:rsidR="00B35D39" w:rsidRDefault="00B35D39" w:rsidP="00B956D5">
            <w:pPr>
              <w:pStyle w:val="Default"/>
              <w:rPr>
                <w:sz w:val="18"/>
                <w:szCs w:val="18"/>
              </w:rPr>
            </w:pPr>
          </w:p>
          <w:p w14:paraId="510B04F5" w14:textId="77777777" w:rsidR="00B35D39" w:rsidRDefault="00B35D39" w:rsidP="00B956D5">
            <w:pPr>
              <w:pStyle w:val="Default"/>
              <w:rPr>
                <w:sz w:val="18"/>
                <w:szCs w:val="18"/>
              </w:rPr>
            </w:pPr>
          </w:p>
          <w:p w14:paraId="17CF5CA4" w14:textId="77777777" w:rsidR="00B35D39" w:rsidRDefault="00B35D39" w:rsidP="00B956D5">
            <w:pPr>
              <w:pStyle w:val="Default"/>
              <w:rPr>
                <w:sz w:val="18"/>
                <w:szCs w:val="18"/>
              </w:rPr>
            </w:pPr>
          </w:p>
          <w:p w14:paraId="713A3F94" w14:textId="77777777" w:rsidR="00B35D39" w:rsidRDefault="00B35D39" w:rsidP="00B956D5">
            <w:pPr>
              <w:pStyle w:val="Default"/>
              <w:rPr>
                <w:sz w:val="18"/>
                <w:szCs w:val="18"/>
              </w:rPr>
            </w:pPr>
          </w:p>
          <w:p w14:paraId="13EC39A0" w14:textId="77777777" w:rsidR="00B35D39" w:rsidRDefault="00B35D39" w:rsidP="00B956D5">
            <w:pPr>
              <w:pStyle w:val="Default"/>
              <w:rPr>
                <w:sz w:val="18"/>
                <w:szCs w:val="18"/>
              </w:rPr>
            </w:pPr>
          </w:p>
          <w:p w14:paraId="7BD4D28D" w14:textId="77777777" w:rsidR="00B35D39" w:rsidRDefault="00B35D39" w:rsidP="00B956D5">
            <w:pPr>
              <w:pStyle w:val="Default"/>
              <w:rPr>
                <w:sz w:val="18"/>
                <w:szCs w:val="18"/>
              </w:rPr>
            </w:pPr>
          </w:p>
          <w:p w14:paraId="05A6EC37" w14:textId="686B6A2B" w:rsidR="00B956D5" w:rsidRDefault="00B956D5" w:rsidP="00B956D5">
            <w:pPr>
              <w:pStyle w:val="Default"/>
              <w:rPr>
                <w:sz w:val="18"/>
                <w:szCs w:val="18"/>
              </w:rPr>
            </w:pPr>
            <w:r>
              <w:rPr>
                <w:sz w:val="18"/>
                <w:szCs w:val="18"/>
              </w:rPr>
              <w:t>Reading in KS1</w:t>
            </w:r>
            <w:r w:rsidR="00B35D39">
              <w:rPr>
                <w:sz w:val="18"/>
                <w:szCs w:val="18"/>
              </w:rPr>
              <w:t xml:space="preserve"> increased by 10% </w:t>
            </w:r>
          </w:p>
          <w:p w14:paraId="37504CAE" w14:textId="074A7CFA" w:rsidR="00B956D5" w:rsidRPr="00A33F73" w:rsidRDefault="00B956D5" w:rsidP="00B956D5">
            <w:pPr>
              <w:pStyle w:val="Default"/>
              <w:rPr>
                <w:sz w:val="18"/>
                <w:szCs w:val="18"/>
              </w:rPr>
            </w:pPr>
            <w:r>
              <w:rPr>
                <w:sz w:val="18"/>
                <w:szCs w:val="18"/>
              </w:rPr>
              <w:t>Reading in KS2 improved by</w:t>
            </w:r>
            <w:r w:rsidR="00B35D39">
              <w:rPr>
                <w:sz w:val="18"/>
                <w:szCs w:val="18"/>
              </w:rPr>
              <w:t xml:space="preserve"> 16%</w:t>
            </w:r>
          </w:p>
        </w:tc>
        <w:tc>
          <w:tcPr>
            <w:tcW w:w="5103" w:type="dxa"/>
            <w:tcMar>
              <w:top w:w="57" w:type="dxa"/>
              <w:bottom w:w="57" w:type="dxa"/>
            </w:tcMar>
          </w:tcPr>
          <w:p w14:paraId="1E9A84EE" w14:textId="689FAAD0" w:rsidR="0027018B" w:rsidRPr="006C7C85" w:rsidRDefault="0027018B" w:rsidP="0027018B">
            <w:pPr>
              <w:pStyle w:val="Default"/>
              <w:rPr>
                <w:color w:val="auto"/>
                <w:sz w:val="18"/>
                <w:szCs w:val="18"/>
              </w:rPr>
            </w:pPr>
            <w:r w:rsidRPr="006C7C85">
              <w:rPr>
                <w:color w:val="auto"/>
                <w:sz w:val="18"/>
                <w:szCs w:val="18"/>
              </w:rPr>
              <w:t xml:space="preserve"> </w:t>
            </w:r>
            <w:r w:rsidR="00B35D39">
              <w:rPr>
                <w:color w:val="auto"/>
                <w:sz w:val="18"/>
                <w:szCs w:val="18"/>
              </w:rPr>
              <w:t>Whole school approach needs to be monitored, both the tiered words and VIPERS will continue. We will review the tiered vocab approach.</w:t>
            </w:r>
          </w:p>
        </w:tc>
        <w:tc>
          <w:tcPr>
            <w:tcW w:w="1417" w:type="dxa"/>
          </w:tcPr>
          <w:p w14:paraId="28EA7082" w14:textId="474B6838" w:rsidR="0027018B" w:rsidRPr="006C7C85" w:rsidRDefault="0027018B" w:rsidP="0027018B">
            <w:pPr>
              <w:rPr>
                <w:rFonts w:ascii="Arial" w:hAnsi="Arial" w:cs="Arial"/>
                <w:sz w:val="18"/>
                <w:szCs w:val="18"/>
              </w:rPr>
            </w:pPr>
          </w:p>
        </w:tc>
      </w:tr>
      <w:tr w:rsidR="002954A6" w:rsidRPr="002954A6" w14:paraId="5B53F9C7" w14:textId="77777777" w:rsidTr="007335B7">
        <w:trPr>
          <w:trHeight w:hRule="exact" w:val="312"/>
        </w:trPr>
        <w:tc>
          <w:tcPr>
            <w:tcW w:w="14992" w:type="dxa"/>
            <w:gridSpan w:val="5"/>
            <w:tcMar>
              <w:top w:w="57" w:type="dxa"/>
              <w:bottom w:w="57" w:type="dxa"/>
            </w:tcMar>
          </w:tcPr>
          <w:p w14:paraId="62E737C9" w14:textId="77777777" w:rsidR="007335B7" w:rsidRPr="002954A6" w:rsidRDefault="00B369C7" w:rsidP="004F6468">
            <w:pPr>
              <w:pStyle w:val="ListParagraph"/>
              <w:numPr>
                <w:ilvl w:val="0"/>
                <w:numId w:val="16"/>
              </w:numPr>
              <w:ind w:left="426" w:hanging="142"/>
              <w:rPr>
                <w:rFonts w:ascii="Arial" w:hAnsi="Arial" w:cs="Arial"/>
                <w:b/>
              </w:rPr>
            </w:pPr>
            <w:r w:rsidRPr="002954A6">
              <w:rPr>
                <w:rFonts w:ascii="Arial" w:hAnsi="Arial" w:cs="Arial"/>
                <w:b/>
              </w:rPr>
              <w:t>Other</w:t>
            </w:r>
            <w:r w:rsidR="006F2883" w:rsidRPr="002954A6">
              <w:rPr>
                <w:rFonts w:ascii="Arial" w:hAnsi="Arial" w:cs="Arial"/>
                <w:b/>
              </w:rPr>
              <w:t xml:space="preserve"> approaches</w:t>
            </w:r>
          </w:p>
        </w:tc>
      </w:tr>
      <w:tr w:rsidR="002954A6" w:rsidRPr="002954A6" w14:paraId="13EA6F62" w14:textId="77777777" w:rsidTr="00766387">
        <w:tc>
          <w:tcPr>
            <w:tcW w:w="2235" w:type="dxa"/>
            <w:tcMar>
              <w:top w:w="57" w:type="dxa"/>
              <w:bottom w:w="57" w:type="dxa"/>
            </w:tcMar>
          </w:tcPr>
          <w:p w14:paraId="3FA22661" w14:textId="77777777" w:rsidR="007335B7" w:rsidRPr="002954A6" w:rsidRDefault="007335B7" w:rsidP="008D2DAF">
            <w:pPr>
              <w:rPr>
                <w:rFonts w:ascii="Arial" w:hAnsi="Arial" w:cs="Arial"/>
                <w:b/>
              </w:rPr>
            </w:pPr>
            <w:r w:rsidRPr="002954A6">
              <w:rPr>
                <w:rFonts w:ascii="Arial" w:hAnsi="Arial" w:cs="Arial"/>
                <w:b/>
              </w:rPr>
              <w:t>Desired outcome</w:t>
            </w:r>
          </w:p>
        </w:tc>
        <w:tc>
          <w:tcPr>
            <w:tcW w:w="1984" w:type="dxa"/>
            <w:tcMar>
              <w:top w:w="57" w:type="dxa"/>
              <w:bottom w:w="57" w:type="dxa"/>
            </w:tcMar>
          </w:tcPr>
          <w:p w14:paraId="4AA71DF8" w14:textId="77777777" w:rsidR="007335B7" w:rsidRPr="002954A6" w:rsidRDefault="007335B7" w:rsidP="008D2DAF">
            <w:pPr>
              <w:rPr>
                <w:rFonts w:ascii="Arial" w:hAnsi="Arial" w:cs="Arial"/>
                <w:b/>
              </w:rPr>
            </w:pPr>
            <w:r w:rsidRPr="002954A6">
              <w:rPr>
                <w:rFonts w:ascii="Arial" w:hAnsi="Arial" w:cs="Arial"/>
                <w:b/>
              </w:rPr>
              <w:t xml:space="preserve">Chosen </w:t>
            </w:r>
            <w:r w:rsidR="00766387" w:rsidRPr="002954A6">
              <w:rPr>
                <w:rFonts w:ascii="Arial" w:hAnsi="Arial" w:cs="Arial"/>
                <w:b/>
              </w:rPr>
              <w:t>action/</w:t>
            </w:r>
            <w:r w:rsidRPr="002954A6">
              <w:rPr>
                <w:rFonts w:ascii="Arial" w:hAnsi="Arial" w:cs="Arial"/>
                <w:b/>
              </w:rPr>
              <w:t>approach</w:t>
            </w:r>
          </w:p>
        </w:tc>
        <w:tc>
          <w:tcPr>
            <w:tcW w:w="4253" w:type="dxa"/>
            <w:tcMar>
              <w:top w:w="57" w:type="dxa"/>
              <w:bottom w:w="57" w:type="dxa"/>
            </w:tcMar>
          </w:tcPr>
          <w:p w14:paraId="08359EEB" w14:textId="77777777" w:rsidR="007335B7" w:rsidRPr="002954A6" w:rsidRDefault="006F2883" w:rsidP="00EB5AD4">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3" w:type="dxa"/>
            <w:tcMar>
              <w:top w:w="57" w:type="dxa"/>
              <w:bottom w:w="57" w:type="dxa"/>
            </w:tcMar>
          </w:tcPr>
          <w:p w14:paraId="0C1E5F76" w14:textId="77777777" w:rsidR="007335B7" w:rsidRPr="002954A6" w:rsidRDefault="007335B7" w:rsidP="00EB5AD4">
            <w:pPr>
              <w:rPr>
                <w:rFonts w:ascii="Arial" w:hAnsi="Arial" w:cs="Arial"/>
                <w:b/>
              </w:rPr>
            </w:pPr>
            <w:r w:rsidRPr="002954A6">
              <w:rPr>
                <w:rFonts w:ascii="Arial" w:hAnsi="Arial" w:cs="Arial"/>
                <w:b/>
              </w:rPr>
              <w:t xml:space="preserve">Lessons learned </w:t>
            </w:r>
          </w:p>
          <w:p w14:paraId="0440ED4A" w14:textId="77777777" w:rsidR="007335B7" w:rsidRPr="002954A6" w:rsidRDefault="007335B7" w:rsidP="00EB5AD4">
            <w:pPr>
              <w:rPr>
                <w:rFonts w:ascii="Arial" w:hAnsi="Arial" w:cs="Arial"/>
                <w:b/>
              </w:rPr>
            </w:pPr>
            <w:r w:rsidRPr="002954A6">
              <w:rPr>
                <w:rFonts w:ascii="Arial" w:hAnsi="Arial" w:cs="Arial"/>
              </w:rPr>
              <w:t>(and whether you will continue with this approach)</w:t>
            </w:r>
          </w:p>
        </w:tc>
        <w:tc>
          <w:tcPr>
            <w:tcW w:w="1417" w:type="dxa"/>
          </w:tcPr>
          <w:p w14:paraId="49DBE4EF" w14:textId="77777777" w:rsidR="007335B7" w:rsidRPr="002954A6" w:rsidRDefault="007335B7" w:rsidP="001E7B91">
            <w:pPr>
              <w:rPr>
                <w:rFonts w:ascii="Arial" w:hAnsi="Arial" w:cs="Arial"/>
                <w:b/>
              </w:rPr>
            </w:pPr>
            <w:r w:rsidRPr="002954A6">
              <w:rPr>
                <w:rFonts w:ascii="Arial" w:hAnsi="Arial" w:cs="Arial"/>
                <w:b/>
              </w:rPr>
              <w:t>Cost</w:t>
            </w:r>
          </w:p>
        </w:tc>
      </w:tr>
      <w:tr w:rsidR="002D22A0" w:rsidRPr="00AE78F2" w14:paraId="17C53B0A" w14:textId="77777777" w:rsidTr="006514D2">
        <w:trPr>
          <w:trHeight w:hRule="exact" w:val="4080"/>
        </w:trPr>
        <w:tc>
          <w:tcPr>
            <w:tcW w:w="2235" w:type="dxa"/>
            <w:tcMar>
              <w:top w:w="57" w:type="dxa"/>
              <w:bottom w:w="57" w:type="dxa"/>
            </w:tcMar>
          </w:tcPr>
          <w:p w14:paraId="23BFABD0" w14:textId="07698CC2" w:rsidR="002D22A0" w:rsidRPr="006C7C85" w:rsidRDefault="00B35D39" w:rsidP="008D2DAF">
            <w:pPr>
              <w:rPr>
                <w:rFonts w:ascii="Arial" w:hAnsi="Arial" w:cs="Arial"/>
                <w:sz w:val="18"/>
                <w:szCs w:val="18"/>
              </w:rPr>
            </w:pPr>
            <w:r>
              <w:rPr>
                <w:rFonts w:ascii="Arial" w:hAnsi="Arial" w:cs="Arial"/>
                <w:sz w:val="18"/>
                <w:szCs w:val="18"/>
              </w:rPr>
              <w:t>Increase attendance rates</w:t>
            </w:r>
          </w:p>
        </w:tc>
        <w:tc>
          <w:tcPr>
            <w:tcW w:w="1984" w:type="dxa"/>
            <w:tcMar>
              <w:top w:w="57" w:type="dxa"/>
              <w:bottom w:w="57" w:type="dxa"/>
            </w:tcMar>
          </w:tcPr>
          <w:p w14:paraId="7DB98F9A" w14:textId="77777777" w:rsidR="002D22A0" w:rsidRDefault="00B35D39" w:rsidP="00B35D39">
            <w:pPr>
              <w:pStyle w:val="Default"/>
              <w:rPr>
                <w:sz w:val="18"/>
                <w:szCs w:val="18"/>
              </w:rPr>
            </w:pPr>
            <w:r>
              <w:rPr>
                <w:sz w:val="18"/>
                <w:szCs w:val="18"/>
              </w:rPr>
              <w:t>Head of school to focus on attendance.</w:t>
            </w:r>
          </w:p>
          <w:p w14:paraId="398F415C" w14:textId="77777777" w:rsidR="00B35D39" w:rsidRDefault="00B35D39" w:rsidP="00B35D39">
            <w:pPr>
              <w:pStyle w:val="Default"/>
              <w:rPr>
                <w:sz w:val="18"/>
                <w:szCs w:val="18"/>
              </w:rPr>
            </w:pPr>
          </w:p>
          <w:p w14:paraId="4055D5DB" w14:textId="77777777" w:rsidR="006514D2" w:rsidRDefault="006514D2" w:rsidP="00B35D39">
            <w:pPr>
              <w:pStyle w:val="Default"/>
              <w:rPr>
                <w:sz w:val="18"/>
                <w:szCs w:val="18"/>
              </w:rPr>
            </w:pPr>
          </w:p>
          <w:p w14:paraId="1097A143" w14:textId="77777777" w:rsidR="006514D2" w:rsidRDefault="006514D2" w:rsidP="00B35D39">
            <w:pPr>
              <w:pStyle w:val="Default"/>
              <w:rPr>
                <w:sz w:val="18"/>
                <w:szCs w:val="18"/>
              </w:rPr>
            </w:pPr>
          </w:p>
          <w:p w14:paraId="6B4D2B40" w14:textId="77777777" w:rsidR="006514D2" w:rsidRDefault="006514D2" w:rsidP="00B35D39">
            <w:pPr>
              <w:pStyle w:val="Default"/>
              <w:rPr>
                <w:sz w:val="18"/>
                <w:szCs w:val="18"/>
              </w:rPr>
            </w:pPr>
          </w:p>
          <w:p w14:paraId="1697B9FB" w14:textId="77777777" w:rsidR="006514D2" w:rsidRDefault="006514D2" w:rsidP="00B35D39">
            <w:pPr>
              <w:pStyle w:val="Default"/>
              <w:rPr>
                <w:sz w:val="18"/>
                <w:szCs w:val="18"/>
              </w:rPr>
            </w:pPr>
          </w:p>
          <w:p w14:paraId="3EB736E6" w14:textId="77777777" w:rsidR="006514D2" w:rsidRDefault="006514D2" w:rsidP="00B35D39">
            <w:pPr>
              <w:pStyle w:val="Default"/>
              <w:rPr>
                <w:sz w:val="18"/>
                <w:szCs w:val="18"/>
              </w:rPr>
            </w:pPr>
          </w:p>
          <w:p w14:paraId="4C9C60C4" w14:textId="77777777" w:rsidR="006514D2" w:rsidRDefault="006514D2" w:rsidP="00B35D39">
            <w:pPr>
              <w:pStyle w:val="Default"/>
              <w:rPr>
                <w:sz w:val="18"/>
                <w:szCs w:val="18"/>
              </w:rPr>
            </w:pPr>
          </w:p>
          <w:p w14:paraId="1DB84CD2" w14:textId="15C1F338" w:rsidR="006514D2" w:rsidRDefault="00B35D39" w:rsidP="00B35D39">
            <w:pPr>
              <w:pStyle w:val="Default"/>
              <w:rPr>
                <w:sz w:val="18"/>
                <w:szCs w:val="18"/>
              </w:rPr>
            </w:pPr>
            <w:r>
              <w:rPr>
                <w:sz w:val="18"/>
                <w:szCs w:val="18"/>
              </w:rPr>
              <w:t>Incentives for good attendance.</w:t>
            </w:r>
          </w:p>
          <w:p w14:paraId="4FC92301" w14:textId="77777777" w:rsidR="00B35D39" w:rsidRDefault="00B35D39" w:rsidP="00B35D39">
            <w:pPr>
              <w:pStyle w:val="Default"/>
              <w:rPr>
                <w:sz w:val="18"/>
                <w:szCs w:val="18"/>
              </w:rPr>
            </w:pPr>
          </w:p>
          <w:p w14:paraId="66D338BF" w14:textId="77777777" w:rsidR="00BF4C54" w:rsidRDefault="00BF4C54" w:rsidP="00B35D39">
            <w:pPr>
              <w:pStyle w:val="Default"/>
              <w:rPr>
                <w:sz w:val="18"/>
                <w:szCs w:val="18"/>
              </w:rPr>
            </w:pPr>
          </w:p>
          <w:p w14:paraId="18BB082C" w14:textId="77777777" w:rsidR="00BF4C54" w:rsidRDefault="00BF4C54" w:rsidP="00B35D39">
            <w:pPr>
              <w:pStyle w:val="Default"/>
              <w:rPr>
                <w:sz w:val="18"/>
                <w:szCs w:val="18"/>
              </w:rPr>
            </w:pPr>
          </w:p>
          <w:p w14:paraId="46B07FC8" w14:textId="77777777" w:rsidR="00BF4C54" w:rsidRDefault="00BF4C54" w:rsidP="00B35D39">
            <w:pPr>
              <w:pStyle w:val="Default"/>
              <w:rPr>
                <w:sz w:val="18"/>
                <w:szCs w:val="18"/>
              </w:rPr>
            </w:pPr>
          </w:p>
          <w:p w14:paraId="2A049B8F" w14:textId="5A3537F4" w:rsidR="00B35D39" w:rsidRPr="006C7C85" w:rsidRDefault="00B35D39" w:rsidP="00B35D39">
            <w:pPr>
              <w:pStyle w:val="Default"/>
              <w:rPr>
                <w:sz w:val="18"/>
                <w:szCs w:val="18"/>
              </w:rPr>
            </w:pPr>
            <w:r>
              <w:rPr>
                <w:sz w:val="18"/>
                <w:szCs w:val="18"/>
              </w:rPr>
              <w:t>Support for families with medical needs.</w:t>
            </w:r>
          </w:p>
        </w:tc>
        <w:tc>
          <w:tcPr>
            <w:tcW w:w="4253" w:type="dxa"/>
            <w:tcMar>
              <w:top w:w="57" w:type="dxa"/>
              <w:bottom w:w="57" w:type="dxa"/>
            </w:tcMar>
          </w:tcPr>
          <w:p w14:paraId="61903912" w14:textId="77777777" w:rsidR="002D22A0" w:rsidRDefault="00BF4C54" w:rsidP="00A00036">
            <w:pPr>
              <w:pStyle w:val="Default"/>
              <w:rPr>
                <w:color w:val="auto"/>
                <w:sz w:val="18"/>
                <w:szCs w:val="18"/>
              </w:rPr>
            </w:pPr>
            <w:r>
              <w:rPr>
                <w:color w:val="auto"/>
                <w:sz w:val="18"/>
                <w:szCs w:val="18"/>
              </w:rPr>
              <w:t>Most of the year the attendance was above 95% but during the weeks when we had snow our attendance reduced dramatically dragging our overall attendance figure below 94.83%.  We also had issues with taxi transport during this time as they were unable to collect some of the children with transport needs this again impacted on our overall attendance figure.</w:t>
            </w:r>
          </w:p>
          <w:p w14:paraId="5A92EFA2" w14:textId="77777777" w:rsidR="00BF4C54" w:rsidRDefault="00BF4C54" w:rsidP="00A00036">
            <w:pPr>
              <w:pStyle w:val="Default"/>
              <w:rPr>
                <w:color w:val="auto"/>
                <w:sz w:val="18"/>
                <w:szCs w:val="18"/>
              </w:rPr>
            </w:pPr>
          </w:p>
          <w:p w14:paraId="25E4D0DA" w14:textId="77777777" w:rsidR="00BF4C54" w:rsidRDefault="006514D2" w:rsidP="00A00036">
            <w:pPr>
              <w:pStyle w:val="Default"/>
              <w:rPr>
                <w:color w:val="auto"/>
                <w:sz w:val="18"/>
                <w:szCs w:val="18"/>
              </w:rPr>
            </w:pPr>
            <w:r>
              <w:rPr>
                <w:color w:val="auto"/>
                <w:sz w:val="18"/>
                <w:szCs w:val="18"/>
              </w:rPr>
              <w:t>Attendance improved slightly in a year when we had large quantities of snow which significantly impacted on children who were taxied to school.</w:t>
            </w:r>
          </w:p>
          <w:p w14:paraId="66DFED27" w14:textId="77777777" w:rsidR="006514D2" w:rsidRDefault="006514D2" w:rsidP="00A00036">
            <w:pPr>
              <w:pStyle w:val="Default"/>
              <w:rPr>
                <w:color w:val="auto"/>
                <w:sz w:val="18"/>
                <w:szCs w:val="18"/>
              </w:rPr>
            </w:pPr>
          </w:p>
          <w:p w14:paraId="266C0B18" w14:textId="77777777" w:rsidR="006514D2" w:rsidRDefault="006514D2" w:rsidP="00A00036">
            <w:pPr>
              <w:pStyle w:val="Default"/>
              <w:rPr>
                <w:color w:val="auto"/>
                <w:sz w:val="18"/>
                <w:szCs w:val="18"/>
              </w:rPr>
            </w:pPr>
          </w:p>
          <w:p w14:paraId="0063A185" w14:textId="77777777" w:rsidR="006514D2" w:rsidRDefault="006514D2" w:rsidP="00A00036">
            <w:pPr>
              <w:pStyle w:val="Default"/>
              <w:rPr>
                <w:color w:val="auto"/>
                <w:sz w:val="18"/>
                <w:szCs w:val="18"/>
              </w:rPr>
            </w:pPr>
          </w:p>
          <w:p w14:paraId="0DD07E37" w14:textId="174AC193" w:rsidR="006514D2" w:rsidRPr="006C7C85" w:rsidRDefault="006514D2" w:rsidP="00A00036">
            <w:pPr>
              <w:pStyle w:val="Default"/>
              <w:rPr>
                <w:color w:val="auto"/>
                <w:sz w:val="18"/>
                <w:szCs w:val="18"/>
              </w:rPr>
            </w:pPr>
            <w:r>
              <w:rPr>
                <w:color w:val="auto"/>
                <w:sz w:val="18"/>
                <w:szCs w:val="18"/>
              </w:rPr>
              <w:t>Parents are saying they understand better when they need to keep children at home due to illness.</w:t>
            </w:r>
          </w:p>
        </w:tc>
        <w:tc>
          <w:tcPr>
            <w:tcW w:w="5103" w:type="dxa"/>
            <w:tcMar>
              <w:top w:w="57" w:type="dxa"/>
              <w:bottom w:w="57" w:type="dxa"/>
            </w:tcMar>
          </w:tcPr>
          <w:p w14:paraId="17ECEA53" w14:textId="77777777" w:rsidR="002D22A0" w:rsidRDefault="00BF4C54" w:rsidP="00A00036">
            <w:pPr>
              <w:rPr>
                <w:rFonts w:ascii="Arial" w:hAnsi="Arial" w:cs="Arial"/>
                <w:sz w:val="18"/>
                <w:szCs w:val="18"/>
              </w:rPr>
            </w:pPr>
            <w:r>
              <w:rPr>
                <w:rFonts w:ascii="Arial" w:hAnsi="Arial" w:cs="Arial"/>
                <w:sz w:val="18"/>
                <w:szCs w:val="18"/>
              </w:rPr>
              <w:t>The strong focus of Head of school focusing on attendance did have a significant impact.  In relation to the issues around snow we n</w:t>
            </w:r>
            <w:r w:rsidR="006721C6">
              <w:rPr>
                <w:rFonts w:ascii="Arial" w:hAnsi="Arial" w:cs="Arial"/>
                <w:sz w:val="18"/>
                <w:szCs w:val="18"/>
              </w:rPr>
              <w:t xml:space="preserve">eed to continue to insist that </w:t>
            </w:r>
            <w:r>
              <w:rPr>
                <w:rFonts w:ascii="Arial" w:hAnsi="Arial" w:cs="Arial"/>
                <w:sz w:val="18"/>
                <w:szCs w:val="18"/>
              </w:rPr>
              <w:t>children must attend when school is open.</w:t>
            </w:r>
          </w:p>
          <w:p w14:paraId="79F5D85A" w14:textId="77777777" w:rsidR="006514D2" w:rsidRDefault="006514D2" w:rsidP="00A00036">
            <w:pPr>
              <w:rPr>
                <w:rFonts w:ascii="Arial" w:hAnsi="Arial" w:cs="Arial"/>
                <w:sz w:val="18"/>
                <w:szCs w:val="18"/>
              </w:rPr>
            </w:pPr>
          </w:p>
          <w:p w14:paraId="497352CE" w14:textId="77777777" w:rsidR="006514D2" w:rsidRDefault="006514D2" w:rsidP="00A00036">
            <w:pPr>
              <w:rPr>
                <w:rFonts w:ascii="Arial" w:hAnsi="Arial" w:cs="Arial"/>
                <w:sz w:val="18"/>
                <w:szCs w:val="18"/>
              </w:rPr>
            </w:pPr>
          </w:p>
          <w:p w14:paraId="7648432E" w14:textId="77777777" w:rsidR="006514D2" w:rsidRDefault="006514D2" w:rsidP="00A00036">
            <w:pPr>
              <w:rPr>
                <w:rFonts w:ascii="Arial" w:hAnsi="Arial" w:cs="Arial"/>
                <w:sz w:val="18"/>
                <w:szCs w:val="18"/>
              </w:rPr>
            </w:pPr>
          </w:p>
          <w:p w14:paraId="1639A297" w14:textId="77777777" w:rsidR="006514D2" w:rsidRDefault="006514D2" w:rsidP="00A00036">
            <w:pPr>
              <w:rPr>
                <w:rFonts w:ascii="Arial" w:hAnsi="Arial" w:cs="Arial"/>
                <w:sz w:val="18"/>
                <w:szCs w:val="18"/>
              </w:rPr>
            </w:pPr>
          </w:p>
          <w:p w14:paraId="1263EE83" w14:textId="77777777" w:rsidR="006514D2" w:rsidRDefault="006514D2" w:rsidP="00A00036">
            <w:pPr>
              <w:rPr>
                <w:rFonts w:ascii="Arial" w:hAnsi="Arial" w:cs="Arial"/>
                <w:sz w:val="18"/>
                <w:szCs w:val="18"/>
              </w:rPr>
            </w:pPr>
          </w:p>
          <w:p w14:paraId="1286BF7A" w14:textId="485022B3" w:rsidR="006514D2" w:rsidRPr="006C7C85" w:rsidRDefault="006514D2" w:rsidP="00A00036">
            <w:pPr>
              <w:rPr>
                <w:rFonts w:ascii="Arial" w:hAnsi="Arial" w:cs="Arial"/>
                <w:sz w:val="18"/>
                <w:szCs w:val="18"/>
              </w:rPr>
            </w:pPr>
            <w:r>
              <w:rPr>
                <w:rFonts w:ascii="Arial" w:hAnsi="Arial" w:cs="Arial"/>
                <w:sz w:val="18"/>
                <w:szCs w:val="18"/>
              </w:rPr>
              <w:t>Better liaison with schools transport.</w:t>
            </w:r>
          </w:p>
        </w:tc>
        <w:tc>
          <w:tcPr>
            <w:tcW w:w="1417" w:type="dxa"/>
          </w:tcPr>
          <w:p w14:paraId="566C6756" w14:textId="2EC9DBAD" w:rsidR="002D22A0" w:rsidRPr="006C7C85" w:rsidRDefault="002D22A0" w:rsidP="00530007">
            <w:pPr>
              <w:rPr>
                <w:rFonts w:ascii="Arial" w:hAnsi="Arial" w:cs="Arial"/>
                <w:sz w:val="18"/>
                <w:szCs w:val="18"/>
              </w:rPr>
            </w:pPr>
          </w:p>
        </w:tc>
      </w:tr>
    </w:tbl>
    <w:p w14:paraId="0476BE96" w14:textId="77777777" w:rsidR="00766387" w:rsidRPr="00AE78F2" w:rsidRDefault="00766387" w:rsidP="00A33F73">
      <w:pPr>
        <w:spacing w:line="276" w:lineRule="auto"/>
        <w:rPr>
          <w:rFonts w:ascii="Arial" w:hAnsi="Arial" w:cs="Arial"/>
          <w:sz w:val="18"/>
          <w:szCs w:val="18"/>
        </w:rPr>
      </w:pPr>
    </w:p>
    <w:tbl>
      <w:tblPr>
        <w:tblStyle w:val="TableGrid"/>
        <w:tblW w:w="14992" w:type="dxa"/>
        <w:tblLayout w:type="fixed"/>
        <w:tblLook w:val="04A0" w:firstRow="1" w:lastRow="0" w:firstColumn="1" w:lastColumn="0" w:noHBand="0" w:noVBand="1"/>
      </w:tblPr>
      <w:tblGrid>
        <w:gridCol w:w="14992"/>
      </w:tblGrid>
      <w:tr w:rsidR="00E34A8F" w:rsidRPr="00E34A8F" w14:paraId="1C11AF50" w14:textId="77777777" w:rsidTr="00267F85">
        <w:tc>
          <w:tcPr>
            <w:tcW w:w="14992" w:type="dxa"/>
            <w:shd w:val="clear" w:color="auto" w:fill="CFDCE3"/>
            <w:tcMar>
              <w:top w:w="57" w:type="dxa"/>
              <w:bottom w:w="57" w:type="dxa"/>
            </w:tcMar>
          </w:tcPr>
          <w:p w14:paraId="5A7A2CB3" w14:textId="77777777" w:rsidR="00766387" w:rsidRPr="00E34A8F" w:rsidRDefault="00797116" w:rsidP="00766387">
            <w:pPr>
              <w:pStyle w:val="ListParagraph"/>
              <w:numPr>
                <w:ilvl w:val="0"/>
                <w:numId w:val="17"/>
              </w:numPr>
              <w:ind w:left="567"/>
              <w:rPr>
                <w:rFonts w:ascii="Arial" w:hAnsi="Arial" w:cs="Arial"/>
                <w:b/>
              </w:rPr>
            </w:pPr>
            <w:r w:rsidRPr="00E34A8F">
              <w:rPr>
                <w:rFonts w:ascii="Arial" w:hAnsi="Arial" w:cs="Arial"/>
                <w:b/>
              </w:rPr>
              <w:lastRenderedPageBreak/>
              <w:t>Additional detail</w:t>
            </w:r>
          </w:p>
        </w:tc>
      </w:tr>
      <w:tr w:rsidR="00E34A8F" w:rsidRPr="00E34A8F" w14:paraId="5564785F" w14:textId="77777777" w:rsidTr="004029AD">
        <w:trPr>
          <w:trHeight w:val="1739"/>
        </w:trPr>
        <w:tc>
          <w:tcPr>
            <w:tcW w:w="14992" w:type="dxa"/>
            <w:shd w:val="clear" w:color="auto" w:fill="auto"/>
            <w:tcMar>
              <w:top w:w="57" w:type="dxa"/>
              <w:bottom w:w="57" w:type="dxa"/>
            </w:tcMar>
          </w:tcPr>
          <w:p w14:paraId="4195935A" w14:textId="77777777" w:rsidR="00864593" w:rsidRDefault="00B35D39" w:rsidP="0004731E">
            <w:pPr>
              <w:pStyle w:val="ListParagraph"/>
              <w:ind w:left="567"/>
              <w:rPr>
                <w:rFonts w:ascii="Times New Roman" w:hAnsi="Times New Roman" w:cs="Times New Roman"/>
                <w:sz w:val="28"/>
                <w:szCs w:val="28"/>
              </w:rPr>
            </w:pPr>
            <w:r w:rsidRPr="006721C6">
              <w:rPr>
                <w:rFonts w:ascii="Times New Roman" w:hAnsi="Times New Roman" w:cs="Times New Roman"/>
                <w:sz w:val="28"/>
                <w:szCs w:val="28"/>
              </w:rPr>
              <w:t>A large proportion of funding is used to employ additional staff to support the children.</w:t>
            </w:r>
            <w:r w:rsidR="00240F98" w:rsidRPr="006721C6">
              <w:rPr>
                <w:rFonts w:ascii="Times New Roman" w:hAnsi="Times New Roman" w:cs="Times New Roman"/>
                <w:sz w:val="28"/>
                <w:szCs w:val="28"/>
              </w:rPr>
              <w:t xml:space="preserve"> </w:t>
            </w:r>
            <w:r w:rsidR="00BF4C54" w:rsidRPr="006721C6">
              <w:rPr>
                <w:rFonts w:ascii="Times New Roman" w:hAnsi="Times New Roman" w:cs="Times New Roman"/>
                <w:sz w:val="28"/>
                <w:szCs w:val="28"/>
              </w:rPr>
              <w:t>The additional staffing include a proportion of the Head of School’s time</w:t>
            </w:r>
            <w:r w:rsidR="006721C6">
              <w:rPr>
                <w:rFonts w:ascii="Times New Roman" w:hAnsi="Times New Roman" w:cs="Times New Roman"/>
                <w:sz w:val="28"/>
                <w:szCs w:val="28"/>
              </w:rPr>
              <w:t xml:space="preserve"> AHT’s time, teaching assistant</w:t>
            </w:r>
            <w:r w:rsidR="00BF4C54" w:rsidRPr="006721C6">
              <w:rPr>
                <w:rFonts w:ascii="Times New Roman" w:hAnsi="Times New Roman" w:cs="Times New Roman"/>
                <w:sz w:val="28"/>
                <w:szCs w:val="28"/>
              </w:rPr>
              <w:t xml:space="preserve"> time.</w:t>
            </w:r>
            <w:r w:rsidR="006721C6">
              <w:rPr>
                <w:rFonts w:ascii="Times New Roman" w:hAnsi="Times New Roman" w:cs="Times New Roman"/>
                <w:sz w:val="28"/>
                <w:szCs w:val="28"/>
              </w:rPr>
              <w:t xml:space="preserve"> We also employ a school nurse 1 day per week to support families with medical needs.</w:t>
            </w:r>
          </w:p>
          <w:p w14:paraId="7303FE3E" w14:textId="77777777" w:rsidR="000D26B7" w:rsidRDefault="000D26B7" w:rsidP="0004731E">
            <w:pPr>
              <w:pStyle w:val="ListParagraph"/>
              <w:ind w:left="567"/>
              <w:rPr>
                <w:rFonts w:ascii="Times New Roman" w:hAnsi="Times New Roman" w:cs="Times New Roman"/>
                <w:sz w:val="28"/>
                <w:szCs w:val="28"/>
              </w:rPr>
            </w:pPr>
          </w:p>
          <w:p w14:paraId="425BC369" w14:textId="4AC1A9AA" w:rsidR="000D26B7" w:rsidRPr="006721C6" w:rsidRDefault="000D26B7" w:rsidP="0004731E">
            <w:pPr>
              <w:pStyle w:val="ListParagraph"/>
              <w:ind w:left="567"/>
              <w:rPr>
                <w:rFonts w:ascii="Times New Roman" w:hAnsi="Times New Roman" w:cs="Times New Roman"/>
                <w:sz w:val="28"/>
                <w:szCs w:val="28"/>
              </w:rPr>
            </w:pPr>
            <w:r>
              <w:rPr>
                <w:rFonts w:ascii="Times New Roman" w:hAnsi="Times New Roman" w:cs="Times New Roman"/>
                <w:sz w:val="28"/>
                <w:szCs w:val="28"/>
              </w:rPr>
              <w:t>Pupil Premium allocations to staff School Nurse £12000</w:t>
            </w:r>
          </w:p>
        </w:tc>
      </w:tr>
    </w:tbl>
    <w:p w14:paraId="0A6ABD91" w14:textId="77777777" w:rsidR="00AE66C2" w:rsidRDefault="00AE66C2" w:rsidP="0004731E"/>
    <w:sectPr w:rsidR="00AE66C2" w:rsidSect="00F25DF2">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9706A" w14:textId="77777777" w:rsidR="00CF04F9" w:rsidRDefault="00CF04F9" w:rsidP="00CD68B1">
      <w:r>
        <w:separator/>
      </w:r>
    </w:p>
  </w:endnote>
  <w:endnote w:type="continuationSeparator" w:id="0">
    <w:p w14:paraId="3157A02F" w14:textId="77777777" w:rsidR="00CF04F9" w:rsidRDefault="00CF04F9"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1776B" w14:textId="77777777" w:rsidR="00CF04F9" w:rsidRDefault="00CF04F9" w:rsidP="00CD68B1">
      <w:r>
        <w:separator/>
      </w:r>
    </w:p>
  </w:footnote>
  <w:footnote w:type="continuationSeparator" w:id="0">
    <w:p w14:paraId="16757BC1" w14:textId="77777777" w:rsidR="00CF04F9" w:rsidRDefault="00CF04F9"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942DC"/>
    <w:multiLevelType w:val="hybridMultilevel"/>
    <w:tmpl w:val="564E7B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A66746B"/>
    <w:multiLevelType w:val="hybridMultilevel"/>
    <w:tmpl w:val="5EF41356"/>
    <w:lvl w:ilvl="0" w:tplc="1B3C23E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BB377C"/>
    <w:multiLevelType w:val="hybridMultilevel"/>
    <w:tmpl w:val="D2CC8396"/>
    <w:lvl w:ilvl="0" w:tplc="5FFCBE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67493B"/>
    <w:multiLevelType w:val="hybridMultilevel"/>
    <w:tmpl w:val="98D23BA0"/>
    <w:lvl w:ilvl="0" w:tplc="373A346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EDF0754"/>
    <w:multiLevelType w:val="hybridMultilevel"/>
    <w:tmpl w:val="F83CDE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9B26A2"/>
    <w:multiLevelType w:val="hybridMultilevel"/>
    <w:tmpl w:val="D18C7CD0"/>
    <w:lvl w:ilvl="0" w:tplc="94B092E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71973F5"/>
    <w:multiLevelType w:val="hybridMultilevel"/>
    <w:tmpl w:val="24E23D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1"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7E2C395C"/>
    <w:multiLevelType w:val="hybridMultilevel"/>
    <w:tmpl w:val="AB34866E"/>
    <w:lvl w:ilvl="0" w:tplc="E71842E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4"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0"/>
  </w:num>
  <w:num w:numId="3">
    <w:abstractNumId w:val="18"/>
  </w:num>
  <w:num w:numId="4">
    <w:abstractNumId w:val="0"/>
  </w:num>
  <w:num w:numId="5">
    <w:abstractNumId w:val="24"/>
  </w:num>
  <w:num w:numId="6">
    <w:abstractNumId w:val="12"/>
  </w:num>
  <w:num w:numId="7">
    <w:abstractNumId w:val="10"/>
  </w:num>
  <w:num w:numId="8">
    <w:abstractNumId w:val="11"/>
  </w:num>
  <w:num w:numId="9">
    <w:abstractNumId w:val="34"/>
  </w:num>
  <w:num w:numId="10">
    <w:abstractNumId w:val="25"/>
  </w:num>
  <w:num w:numId="11">
    <w:abstractNumId w:val="17"/>
  </w:num>
  <w:num w:numId="12">
    <w:abstractNumId w:val="9"/>
  </w:num>
  <w:num w:numId="13">
    <w:abstractNumId w:val="16"/>
  </w:num>
  <w:num w:numId="14">
    <w:abstractNumId w:val="4"/>
  </w:num>
  <w:num w:numId="15">
    <w:abstractNumId w:val="31"/>
  </w:num>
  <w:num w:numId="16">
    <w:abstractNumId w:val="30"/>
  </w:num>
  <w:num w:numId="17">
    <w:abstractNumId w:val="15"/>
  </w:num>
  <w:num w:numId="18">
    <w:abstractNumId w:val="2"/>
  </w:num>
  <w:num w:numId="19">
    <w:abstractNumId w:val="23"/>
  </w:num>
  <w:num w:numId="20">
    <w:abstractNumId w:val="5"/>
  </w:num>
  <w:num w:numId="21">
    <w:abstractNumId w:val="29"/>
  </w:num>
  <w:num w:numId="22">
    <w:abstractNumId w:val="33"/>
  </w:num>
  <w:num w:numId="23">
    <w:abstractNumId w:val="7"/>
  </w:num>
  <w:num w:numId="24">
    <w:abstractNumId w:val="13"/>
  </w:num>
  <w:num w:numId="25">
    <w:abstractNumId w:val="21"/>
  </w:num>
  <w:num w:numId="26">
    <w:abstractNumId w:val="27"/>
  </w:num>
  <w:num w:numId="27">
    <w:abstractNumId w:val="6"/>
  </w:num>
  <w:num w:numId="28">
    <w:abstractNumId w:val="8"/>
  </w:num>
  <w:num w:numId="29">
    <w:abstractNumId w:val="32"/>
  </w:num>
  <w:num w:numId="30">
    <w:abstractNumId w:val="19"/>
  </w:num>
  <w:num w:numId="31">
    <w:abstractNumId w:val="1"/>
  </w:num>
  <w:num w:numId="32">
    <w:abstractNumId w:val="26"/>
  </w:num>
  <w:num w:numId="33">
    <w:abstractNumId w:val="28"/>
  </w:num>
  <w:num w:numId="34">
    <w:abstractNumId w:val="1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272"/>
    <w:rsid w:val="000011EF"/>
    <w:rsid w:val="00004FB6"/>
    <w:rsid w:val="000315F8"/>
    <w:rsid w:val="00035FB8"/>
    <w:rsid w:val="0004399F"/>
    <w:rsid w:val="0004731E"/>
    <w:rsid w:val="000473C9"/>
    <w:rsid w:val="000501F0"/>
    <w:rsid w:val="00052324"/>
    <w:rsid w:val="000557F9"/>
    <w:rsid w:val="0006219B"/>
    <w:rsid w:val="00063367"/>
    <w:rsid w:val="000638BB"/>
    <w:rsid w:val="000A00B2"/>
    <w:rsid w:val="000A25FC"/>
    <w:rsid w:val="000B25ED"/>
    <w:rsid w:val="000B5413"/>
    <w:rsid w:val="000C37C2"/>
    <w:rsid w:val="000C4CF8"/>
    <w:rsid w:val="000D0B47"/>
    <w:rsid w:val="000D26B7"/>
    <w:rsid w:val="000D480D"/>
    <w:rsid w:val="000D7ED1"/>
    <w:rsid w:val="000E4243"/>
    <w:rsid w:val="00106953"/>
    <w:rsid w:val="001137CF"/>
    <w:rsid w:val="00117186"/>
    <w:rsid w:val="00121D72"/>
    <w:rsid w:val="00125340"/>
    <w:rsid w:val="00125BA7"/>
    <w:rsid w:val="00131CA9"/>
    <w:rsid w:val="00182618"/>
    <w:rsid w:val="001849D6"/>
    <w:rsid w:val="001B794A"/>
    <w:rsid w:val="001C686D"/>
    <w:rsid w:val="001D68C3"/>
    <w:rsid w:val="001E36D2"/>
    <w:rsid w:val="001E7B91"/>
    <w:rsid w:val="00232CF5"/>
    <w:rsid w:val="00240F98"/>
    <w:rsid w:val="00241DF6"/>
    <w:rsid w:val="00254A66"/>
    <w:rsid w:val="00257811"/>
    <w:rsid w:val="00262114"/>
    <w:rsid w:val="002622B6"/>
    <w:rsid w:val="00267F85"/>
    <w:rsid w:val="0027018B"/>
    <w:rsid w:val="002856C3"/>
    <w:rsid w:val="002954A6"/>
    <w:rsid w:val="002962F2"/>
    <w:rsid w:val="002B3394"/>
    <w:rsid w:val="002D0A33"/>
    <w:rsid w:val="002D22A0"/>
    <w:rsid w:val="002E0B07"/>
    <w:rsid w:val="002E4939"/>
    <w:rsid w:val="002E686F"/>
    <w:rsid w:val="002F6FB5"/>
    <w:rsid w:val="00320C3A"/>
    <w:rsid w:val="00337056"/>
    <w:rsid w:val="00351952"/>
    <w:rsid w:val="00366499"/>
    <w:rsid w:val="00380587"/>
    <w:rsid w:val="003822C1"/>
    <w:rsid w:val="00390402"/>
    <w:rsid w:val="003957BD"/>
    <w:rsid w:val="003961A3"/>
    <w:rsid w:val="003B5C5D"/>
    <w:rsid w:val="003B6371"/>
    <w:rsid w:val="003C79F6"/>
    <w:rsid w:val="003D2143"/>
    <w:rsid w:val="003F7BE2"/>
    <w:rsid w:val="004008A8"/>
    <w:rsid w:val="004029AD"/>
    <w:rsid w:val="00402EED"/>
    <w:rsid w:val="004107D2"/>
    <w:rsid w:val="00423264"/>
    <w:rsid w:val="00435936"/>
    <w:rsid w:val="00456ABA"/>
    <w:rsid w:val="004642B2"/>
    <w:rsid w:val="004642BC"/>
    <w:rsid w:val="004667CF"/>
    <w:rsid w:val="004667DB"/>
    <w:rsid w:val="00481041"/>
    <w:rsid w:val="0049188F"/>
    <w:rsid w:val="00492683"/>
    <w:rsid w:val="00496899"/>
    <w:rsid w:val="00496D7D"/>
    <w:rsid w:val="004B3C35"/>
    <w:rsid w:val="004C5467"/>
    <w:rsid w:val="004D053F"/>
    <w:rsid w:val="004D3FC1"/>
    <w:rsid w:val="004E5349"/>
    <w:rsid w:val="004E5B85"/>
    <w:rsid w:val="004F36D5"/>
    <w:rsid w:val="004F6468"/>
    <w:rsid w:val="00501685"/>
    <w:rsid w:val="00503380"/>
    <w:rsid w:val="005122A4"/>
    <w:rsid w:val="00530007"/>
    <w:rsid w:val="00533D4B"/>
    <w:rsid w:val="00540101"/>
    <w:rsid w:val="00540319"/>
    <w:rsid w:val="00541F7B"/>
    <w:rsid w:val="00557E19"/>
    <w:rsid w:val="00557E9F"/>
    <w:rsid w:val="0056652E"/>
    <w:rsid w:val="005710AB"/>
    <w:rsid w:val="005832BE"/>
    <w:rsid w:val="0058583E"/>
    <w:rsid w:val="00597346"/>
    <w:rsid w:val="005A04D4"/>
    <w:rsid w:val="005A25B5"/>
    <w:rsid w:val="005A3451"/>
    <w:rsid w:val="005D06F3"/>
    <w:rsid w:val="005E2CF9"/>
    <w:rsid w:val="005E54F3"/>
    <w:rsid w:val="00601130"/>
    <w:rsid w:val="00611495"/>
    <w:rsid w:val="00620176"/>
    <w:rsid w:val="00626887"/>
    <w:rsid w:val="00630044"/>
    <w:rsid w:val="00630BE0"/>
    <w:rsid w:val="00636313"/>
    <w:rsid w:val="00636F61"/>
    <w:rsid w:val="006514D2"/>
    <w:rsid w:val="006721C6"/>
    <w:rsid w:val="00683A3C"/>
    <w:rsid w:val="006B1827"/>
    <w:rsid w:val="006B358C"/>
    <w:rsid w:val="006C24DB"/>
    <w:rsid w:val="006C7C85"/>
    <w:rsid w:val="006D447D"/>
    <w:rsid w:val="006D5E63"/>
    <w:rsid w:val="006E5182"/>
    <w:rsid w:val="006E6C0F"/>
    <w:rsid w:val="006F0B6A"/>
    <w:rsid w:val="006F1C2F"/>
    <w:rsid w:val="006F2883"/>
    <w:rsid w:val="00700CA9"/>
    <w:rsid w:val="00727284"/>
    <w:rsid w:val="007335B7"/>
    <w:rsid w:val="00743BF3"/>
    <w:rsid w:val="00746605"/>
    <w:rsid w:val="00765EFB"/>
    <w:rsid w:val="00766387"/>
    <w:rsid w:val="00767E1D"/>
    <w:rsid w:val="00770DD7"/>
    <w:rsid w:val="00783830"/>
    <w:rsid w:val="00797116"/>
    <w:rsid w:val="007A2742"/>
    <w:rsid w:val="007B141B"/>
    <w:rsid w:val="007B224A"/>
    <w:rsid w:val="007B228E"/>
    <w:rsid w:val="007C2B91"/>
    <w:rsid w:val="007C4F4A"/>
    <w:rsid w:val="007C749E"/>
    <w:rsid w:val="007E497A"/>
    <w:rsid w:val="007F271A"/>
    <w:rsid w:val="007F3C16"/>
    <w:rsid w:val="008006D0"/>
    <w:rsid w:val="00827203"/>
    <w:rsid w:val="0084389C"/>
    <w:rsid w:val="00845265"/>
    <w:rsid w:val="0085024F"/>
    <w:rsid w:val="00863790"/>
    <w:rsid w:val="00864593"/>
    <w:rsid w:val="00883CD7"/>
    <w:rsid w:val="0088412D"/>
    <w:rsid w:val="008B7FE5"/>
    <w:rsid w:val="008C10E9"/>
    <w:rsid w:val="008D58CE"/>
    <w:rsid w:val="008E364E"/>
    <w:rsid w:val="008E64E9"/>
    <w:rsid w:val="008F0F73"/>
    <w:rsid w:val="008F69EC"/>
    <w:rsid w:val="009021E8"/>
    <w:rsid w:val="009079EE"/>
    <w:rsid w:val="00914D6D"/>
    <w:rsid w:val="00915380"/>
    <w:rsid w:val="00917D70"/>
    <w:rsid w:val="009242F1"/>
    <w:rsid w:val="009261E7"/>
    <w:rsid w:val="00933B21"/>
    <w:rsid w:val="00972129"/>
    <w:rsid w:val="00992C5E"/>
    <w:rsid w:val="009C1D15"/>
    <w:rsid w:val="009E7A9D"/>
    <w:rsid w:val="009F1341"/>
    <w:rsid w:val="009F46C2"/>
    <w:rsid w:val="009F480D"/>
    <w:rsid w:val="00A00036"/>
    <w:rsid w:val="00A13FBB"/>
    <w:rsid w:val="00A24C51"/>
    <w:rsid w:val="00A318B9"/>
    <w:rsid w:val="00A32773"/>
    <w:rsid w:val="00A33F73"/>
    <w:rsid w:val="00A36F7E"/>
    <w:rsid w:val="00A37195"/>
    <w:rsid w:val="00A37D2D"/>
    <w:rsid w:val="00A439AF"/>
    <w:rsid w:val="00A57107"/>
    <w:rsid w:val="00A60ECF"/>
    <w:rsid w:val="00A6273A"/>
    <w:rsid w:val="00A6366C"/>
    <w:rsid w:val="00A77153"/>
    <w:rsid w:val="00A8709B"/>
    <w:rsid w:val="00AB5B2A"/>
    <w:rsid w:val="00AE66C2"/>
    <w:rsid w:val="00AE77EC"/>
    <w:rsid w:val="00AE78F2"/>
    <w:rsid w:val="00AF52E9"/>
    <w:rsid w:val="00B01C9A"/>
    <w:rsid w:val="00B13714"/>
    <w:rsid w:val="00B17B33"/>
    <w:rsid w:val="00B31AA4"/>
    <w:rsid w:val="00B3409B"/>
    <w:rsid w:val="00B35D39"/>
    <w:rsid w:val="00B369C7"/>
    <w:rsid w:val="00B36BB9"/>
    <w:rsid w:val="00B44A21"/>
    <w:rsid w:val="00B44E17"/>
    <w:rsid w:val="00B47A38"/>
    <w:rsid w:val="00B55BC5"/>
    <w:rsid w:val="00B60E7C"/>
    <w:rsid w:val="00B63631"/>
    <w:rsid w:val="00B668B6"/>
    <w:rsid w:val="00B7195B"/>
    <w:rsid w:val="00B72939"/>
    <w:rsid w:val="00B754E6"/>
    <w:rsid w:val="00B80272"/>
    <w:rsid w:val="00B9382E"/>
    <w:rsid w:val="00B956D5"/>
    <w:rsid w:val="00BA3C3E"/>
    <w:rsid w:val="00BC54E1"/>
    <w:rsid w:val="00BC7733"/>
    <w:rsid w:val="00BE3670"/>
    <w:rsid w:val="00BE5BCA"/>
    <w:rsid w:val="00BF4C54"/>
    <w:rsid w:val="00C00F3C"/>
    <w:rsid w:val="00C04C4C"/>
    <w:rsid w:val="00C068B2"/>
    <w:rsid w:val="00C102E1"/>
    <w:rsid w:val="00C14FAE"/>
    <w:rsid w:val="00C22D1E"/>
    <w:rsid w:val="00C32D5C"/>
    <w:rsid w:val="00C34113"/>
    <w:rsid w:val="00C35120"/>
    <w:rsid w:val="00C416E8"/>
    <w:rsid w:val="00C5574F"/>
    <w:rsid w:val="00C70B05"/>
    <w:rsid w:val="00C73995"/>
    <w:rsid w:val="00C77968"/>
    <w:rsid w:val="00C8030B"/>
    <w:rsid w:val="00CA1AF5"/>
    <w:rsid w:val="00CD2230"/>
    <w:rsid w:val="00CD68B1"/>
    <w:rsid w:val="00CE1584"/>
    <w:rsid w:val="00CF02DE"/>
    <w:rsid w:val="00CF04F9"/>
    <w:rsid w:val="00CF1B9B"/>
    <w:rsid w:val="00D11A2D"/>
    <w:rsid w:val="00D309A5"/>
    <w:rsid w:val="00D35464"/>
    <w:rsid w:val="00D35A46"/>
    <w:rsid w:val="00D370F4"/>
    <w:rsid w:val="00D46E95"/>
    <w:rsid w:val="00D504EA"/>
    <w:rsid w:val="00D51EA2"/>
    <w:rsid w:val="00D7681E"/>
    <w:rsid w:val="00D82EF5"/>
    <w:rsid w:val="00D8454C"/>
    <w:rsid w:val="00D9429A"/>
    <w:rsid w:val="00DC3F30"/>
    <w:rsid w:val="00DE33BF"/>
    <w:rsid w:val="00DF76AB"/>
    <w:rsid w:val="00E04EE8"/>
    <w:rsid w:val="00E106F9"/>
    <w:rsid w:val="00E20F63"/>
    <w:rsid w:val="00E34A8F"/>
    <w:rsid w:val="00E354EA"/>
    <w:rsid w:val="00E35628"/>
    <w:rsid w:val="00E5066A"/>
    <w:rsid w:val="00E71796"/>
    <w:rsid w:val="00E865E4"/>
    <w:rsid w:val="00E96E48"/>
    <w:rsid w:val="00EB090F"/>
    <w:rsid w:val="00EB1D09"/>
    <w:rsid w:val="00EB7216"/>
    <w:rsid w:val="00ED0F8C"/>
    <w:rsid w:val="00EE4D95"/>
    <w:rsid w:val="00EE50D0"/>
    <w:rsid w:val="00EF2A09"/>
    <w:rsid w:val="00EF2C1C"/>
    <w:rsid w:val="00F148B0"/>
    <w:rsid w:val="00F25DF2"/>
    <w:rsid w:val="00F359FE"/>
    <w:rsid w:val="00F36497"/>
    <w:rsid w:val="00F367C9"/>
    <w:rsid w:val="00F50353"/>
    <w:rsid w:val="00F54E2A"/>
    <w:rsid w:val="00F55645"/>
    <w:rsid w:val="00F55DE6"/>
    <w:rsid w:val="00F61904"/>
    <w:rsid w:val="00F71231"/>
    <w:rsid w:val="00F738CE"/>
    <w:rsid w:val="00F84A60"/>
    <w:rsid w:val="00F85CBD"/>
    <w:rsid w:val="00F87EC9"/>
    <w:rsid w:val="00F93C25"/>
    <w:rsid w:val="00F9458B"/>
    <w:rsid w:val="00F970BA"/>
    <w:rsid w:val="00FB153F"/>
    <w:rsid w:val="00FB223A"/>
    <w:rsid w:val="00FC6354"/>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AB0B5E"/>
  <w15:docId w15:val="{72AAC5F3-0997-45B4-86E4-0E0905B7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D461ABDF9274B840A4B8BC7A93463" ma:contentTypeVersion="6" ma:contentTypeDescription="Create a new document." ma:contentTypeScope="" ma:versionID="0469dc023088494d1a7f084048a8ec36">
  <xsd:schema xmlns:xsd="http://www.w3.org/2001/XMLSchema" xmlns:xs="http://www.w3.org/2001/XMLSchema" xmlns:p="http://schemas.microsoft.com/office/2006/metadata/properties" xmlns:ns3="ac65a57d-acc1-4fec-81a7-a74d274f0e12" xmlns:ns4="fd758668-79c9-4a2c-9706-13ef72982c0c" targetNamespace="http://schemas.microsoft.com/office/2006/metadata/properties" ma:root="true" ma:fieldsID="3b323741780f98e9bc5dd342cc702dfc" ns3:_="" ns4:_="">
    <xsd:import namespace="ac65a57d-acc1-4fec-81a7-a74d274f0e12"/>
    <xsd:import namespace="fd758668-79c9-4a2c-9706-13ef72982c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5a57d-acc1-4fec-81a7-a74d274f0e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58668-79c9-4a2c-9706-13ef72982c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C421-7B7A-44F8-B856-10A90FD4D0AA}">
  <ds:schemaRefs>
    <ds:schemaRef ds:uri="http://schemas.microsoft.com/office/2006/documentManagement/types"/>
    <ds:schemaRef ds:uri="fd758668-79c9-4a2c-9706-13ef72982c0c"/>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elements/1.1/"/>
    <ds:schemaRef ds:uri="ac65a57d-acc1-4fec-81a7-a74d274f0e12"/>
    <ds:schemaRef ds:uri="http://www.w3.org/XML/1998/namespace"/>
    <ds:schemaRef ds:uri="http://purl.org/dc/dcmitype/"/>
  </ds:schemaRefs>
</ds:datastoreItem>
</file>

<file path=customXml/itemProps2.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3.xml><?xml version="1.0" encoding="utf-8"?>
<ds:datastoreItem xmlns:ds="http://schemas.openxmlformats.org/officeDocument/2006/customXml" ds:itemID="{2B9DDC25-4BD8-47BE-835A-3985D3F2B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5a57d-acc1-4fec-81a7-a74d274f0e12"/>
    <ds:schemaRef ds:uri="fd758668-79c9-4a2c-9706-13ef7298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D2AFE-2239-44B3-B95E-DA63D85C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Adele GREEN</cp:lastModifiedBy>
  <cp:revision>2</cp:revision>
  <cp:lastPrinted>2018-10-15T14:52:00Z</cp:lastPrinted>
  <dcterms:created xsi:type="dcterms:W3CDTF">2019-09-03T14:50:00Z</dcterms:created>
  <dcterms:modified xsi:type="dcterms:W3CDTF">2019-09-03T14:50:00Z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0x010100CC5D461ABDF9274B840A4B8BC7A93463</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